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97252" w14:textId="2F5CB18D" w:rsidR="00B046E0" w:rsidRDefault="006141BA" w:rsidP="00B046E0">
      <w:pPr>
        <w:widowControl w:val="0"/>
        <w:suppressAutoHyphens/>
        <w:autoSpaceDE w:val="0"/>
        <w:autoSpaceDN w:val="0"/>
        <w:adjustRightInd w:val="0"/>
        <w:spacing w:line="276" w:lineRule="auto"/>
        <w:textAlignment w:val="center"/>
        <w:outlineLvl w:val="0"/>
        <w:rPr>
          <w:rFonts w:ascii="Arial" w:hAnsi="Arial" w:cs="Arial"/>
          <w:color w:val="000000"/>
          <w:sz w:val="48"/>
          <w:szCs w:val="48"/>
        </w:rPr>
      </w:pPr>
      <w:r w:rsidRPr="006141BA">
        <w:rPr>
          <w:rFonts w:ascii="Arial" w:hAnsi="Arial" w:cs="Arial"/>
          <w:color w:val="000000"/>
          <w:sz w:val="48"/>
          <w:szCs w:val="48"/>
        </w:rPr>
        <w:t xml:space="preserve">System </w:t>
      </w:r>
      <w:proofErr w:type="spellStart"/>
      <w:r w:rsidRPr="006141BA">
        <w:rPr>
          <w:rFonts w:ascii="Arial" w:hAnsi="Arial" w:cs="Arial"/>
          <w:color w:val="000000"/>
          <w:sz w:val="48"/>
          <w:szCs w:val="48"/>
        </w:rPr>
        <w:t>ll</w:t>
      </w:r>
      <w:proofErr w:type="spellEnd"/>
      <w:r w:rsidRPr="006141BA">
        <w:rPr>
          <w:rFonts w:ascii="Arial" w:hAnsi="Arial" w:cs="Arial"/>
          <w:color w:val="000000"/>
          <w:sz w:val="48"/>
          <w:szCs w:val="48"/>
        </w:rPr>
        <w:t xml:space="preserve"> (Solder Stripper)</w:t>
      </w:r>
    </w:p>
    <w:p w14:paraId="6D69C965" w14:textId="77777777" w:rsidR="006141BA" w:rsidRPr="00B046E0" w:rsidRDefault="006141BA" w:rsidP="00B046E0">
      <w:pPr>
        <w:widowControl w:val="0"/>
        <w:suppressAutoHyphens/>
        <w:autoSpaceDE w:val="0"/>
        <w:autoSpaceDN w:val="0"/>
        <w:adjustRightInd w:val="0"/>
        <w:spacing w:line="276" w:lineRule="auto"/>
        <w:textAlignment w:val="center"/>
        <w:outlineLvl w:val="0"/>
        <w:rPr>
          <w:rFonts w:ascii="Arial" w:hAnsi="Arial" w:cs="Arial"/>
          <w:color w:val="000000"/>
          <w:sz w:val="12"/>
          <w:szCs w:val="12"/>
        </w:rPr>
      </w:pPr>
    </w:p>
    <w:p w14:paraId="7A13DE22"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rPr>
      </w:pPr>
      <w:r w:rsidRPr="00FD6DF2">
        <w:rPr>
          <w:rFonts w:ascii="Arial" w:hAnsi="Arial" w:cs="Arial"/>
          <w:b/>
          <w:bCs/>
          <w:color w:val="000000"/>
        </w:rPr>
        <w:t>System II solder stripper system</w:t>
      </w:r>
      <w:r w:rsidRPr="006141BA">
        <w:rPr>
          <w:rFonts w:ascii="Arial" w:hAnsi="Arial" w:cs="Arial"/>
          <w:color w:val="000000"/>
        </w:rPr>
        <w:t xml:space="preserve"> is a two-step liquid acidic product developed for dissolving solder from circuit boards and contact fingers by immersion. Solder stripping occurs mainly in the Alpha component, while the Delta component removes the adhering tin compounds. </w:t>
      </w:r>
    </w:p>
    <w:p w14:paraId="673DBCC1"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rPr>
      </w:pPr>
      <w:r w:rsidRPr="006141BA">
        <w:rPr>
          <w:rFonts w:ascii="Arial" w:hAnsi="Arial" w:cs="Arial"/>
          <w:color w:val="000000"/>
        </w:rPr>
        <w:t xml:space="preserve"> </w:t>
      </w:r>
    </w:p>
    <w:p w14:paraId="35544B5C" w14:textId="467F2270" w:rsidR="00457F83" w:rsidRPr="00457F83" w:rsidRDefault="006141BA" w:rsidP="006141BA">
      <w:pPr>
        <w:widowControl w:val="0"/>
        <w:suppressAutoHyphens/>
        <w:autoSpaceDE w:val="0"/>
        <w:autoSpaceDN w:val="0"/>
        <w:adjustRightInd w:val="0"/>
        <w:spacing w:line="276" w:lineRule="auto"/>
        <w:textAlignment w:val="center"/>
        <w:rPr>
          <w:rFonts w:ascii="Arial" w:hAnsi="Arial" w:cs="Arial"/>
          <w:color w:val="000000"/>
        </w:rPr>
      </w:pPr>
      <w:r w:rsidRPr="006141BA">
        <w:rPr>
          <w:rFonts w:ascii="Arial" w:hAnsi="Arial" w:cs="Arial"/>
          <w:color w:val="000000"/>
        </w:rPr>
        <w:t>While System II solder stripper has been formulated to have a minimal attack on the underlying copper, care should be taken to minimize exposure time in the Delta component.</w:t>
      </w:r>
    </w:p>
    <w:p w14:paraId="7DDBD538" w14:textId="34520430" w:rsidR="00457F83" w:rsidRPr="00457F83" w:rsidRDefault="00EA55E8" w:rsidP="004A5D46">
      <w:pPr>
        <w:widowControl w:val="0"/>
        <w:suppressAutoHyphens/>
        <w:autoSpaceDE w:val="0"/>
        <w:autoSpaceDN w:val="0"/>
        <w:adjustRightInd w:val="0"/>
        <w:spacing w:line="276" w:lineRule="auto"/>
        <w:textAlignment w:val="center"/>
        <w:rPr>
          <w:rFonts w:ascii="Arial" w:hAnsi="Arial" w:cs="Arial"/>
          <w:color w:val="000000"/>
        </w:rPr>
      </w:pPr>
      <w:r>
        <w:rPr>
          <w:rFonts w:ascii="Arial" w:hAnsi="Arial" w:cs="Arial"/>
          <w:color w:val="000000"/>
        </w:rPr>
        <w:t>Product name</w:t>
      </w:r>
      <w:r w:rsidR="00457F83" w:rsidRPr="00457F83">
        <w:rPr>
          <w:rFonts w:ascii="Arial" w:hAnsi="Arial" w:cs="Arial"/>
          <w:color w:val="000000"/>
        </w:rPr>
        <w:t xml:space="preserve"> 2289 will not remove heavy scale from stainless steel alloys. When used as recommended will not etch most aluminum, stainless steel, brass, copper, </w:t>
      </w:r>
      <w:proofErr w:type="spellStart"/>
      <w:r w:rsidR="00457F83" w:rsidRPr="00457F83">
        <w:rPr>
          <w:rFonts w:ascii="Arial" w:hAnsi="Arial" w:cs="Arial"/>
          <w:color w:val="000000"/>
        </w:rPr>
        <w:t>monel</w:t>
      </w:r>
      <w:proofErr w:type="spellEnd"/>
      <w:r w:rsidR="00457F83" w:rsidRPr="00457F83">
        <w:rPr>
          <w:rFonts w:ascii="Arial" w:hAnsi="Arial" w:cs="Arial"/>
          <w:color w:val="000000"/>
        </w:rPr>
        <w:t xml:space="preserve"> or other nickel alloys.</w:t>
      </w:r>
    </w:p>
    <w:p w14:paraId="758FCC83" w14:textId="77777777" w:rsidR="00457F83" w:rsidRPr="00457F83" w:rsidRDefault="00457F83" w:rsidP="004A5D46">
      <w:pPr>
        <w:widowControl w:val="0"/>
        <w:suppressAutoHyphens/>
        <w:autoSpaceDE w:val="0"/>
        <w:autoSpaceDN w:val="0"/>
        <w:adjustRightInd w:val="0"/>
        <w:spacing w:line="276" w:lineRule="auto"/>
        <w:textAlignment w:val="center"/>
        <w:rPr>
          <w:rFonts w:ascii="Arial" w:hAnsi="Arial" w:cs="Arial"/>
          <w:color w:val="000000"/>
        </w:rPr>
      </w:pPr>
    </w:p>
    <w:p w14:paraId="28A5B181" w14:textId="17FE7375" w:rsidR="00457F83" w:rsidRPr="00457F83" w:rsidRDefault="00EA55E8" w:rsidP="004A5D46">
      <w:pPr>
        <w:widowControl w:val="0"/>
        <w:suppressAutoHyphens/>
        <w:autoSpaceDE w:val="0"/>
        <w:autoSpaceDN w:val="0"/>
        <w:adjustRightInd w:val="0"/>
        <w:spacing w:line="276" w:lineRule="auto"/>
        <w:textAlignment w:val="center"/>
        <w:rPr>
          <w:rFonts w:ascii="Arial" w:hAnsi="Arial" w:cs="Arial"/>
          <w:color w:val="000000"/>
        </w:rPr>
      </w:pPr>
      <w:r>
        <w:rPr>
          <w:rFonts w:ascii="Arial" w:hAnsi="Arial" w:cs="Arial"/>
          <w:color w:val="000000"/>
        </w:rPr>
        <w:t>Product name</w:t>
      </w:r>
      <w:r w:rsidRPr="00457F83">
        <w:rPr>
          <w:rFonts w:ascii="Arial" w:hAnsi="Arial" w:cs="Arial"/>
          <w:color w:val="000000"/>
        </w:rPr>
        <w:t xml:space="preserve"> </w:t>
      </w:r>
      <w:r w:rsidR="00457F83" w:rsidRPr="00457F83">
        <w:rPr>
          <w:rFonts w:ascii="Arial" w:hAnsi="Arial" w:cs="Arial"/>
          <w:color w:val="000000"/>
        </w:rPr>
        <w:t xml:space="preserve">2289 can be used for part-on-part burnishing and vibratory finishing of copper alloys, stainless steel, Monel, and other </w:t>
      </w:r>
      <w:r w:rsidR="0054232C" w:rsidRPr="00457F83">
        <w:rPr>
          <w:rFonts w:ascii="Arial" w:hAnsi="Arial" w:cs="Arial"/>
          <w:color w:val="000000"/>
        </w:rPr>
        <w:t>nickel-based</w:t>
      </w:r>
      <w:r w:rsidR="00457F83" w:rsidRPr="00457F83">
        <w:rPr>
          <w:rFonts w:ascii="Arial" w:hAnsi="Arial" w:cs="Arial"/>
          <w:color w:val="000000"/>
        </w:rPr>
        <w:t xml:space="preserve"> alloys / substrates.</w:t>
      </w:r>
    </w:p>
    <w:p w14:paraId="77977BB3" w14:textId="77777777" w:rsidR="00457F83" w:rsidRPr="00457F83" w:rsidRDefault="00457F83" w:rsidP="004A5D46">
      <w:pPr>
        <w:widowControl w:val="0"/>
        <w:suppressAutoHyphens/>
        <w:autoSpaceDE w:val="0"/>
        <w:autoSpaceDN w:val="0"/>
        <w:adjustRightInd w:val="0"/>
        <w:spacing w:line="276" w:lineRule="auto"/>
        <w:textAlignment w:val="center"/>
        <w:rPr>
          <w:rFonts w:ascii="Arial" w:hAnsi="Arial" w:cs="Arial"/>
          <w:color w:val="000000"/>
        </w:rPr>
      </w:pPr>
    </w:p>
    <w:p w14:paraId="6164915A" w14:textId="0CD164BC" w:rsidR="00457F83" w:rsidRPr="00FD4746" w:rsidRDefault="00457F83" w:rsidP="00DF16BB">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sidRPr="00FD4746">
        <w:rPr>
          <w:rFonts w:ascii="Arial" w:hAnsi="Arial" w:cs="Arial"/>
          <w:b/>
          <w:bCs/>
          <w:color w:val="1F497D" w:themeColor="text2"/>
          <w:sz w:val="32"/>
          <w:szCs w:val="32"/>
        </w:rPr>
        <w:t>Features</w:t>
      </w:r>
      <w:r w:rsidR="00F56D22">
        <w:rPr>
          <w:rFonts w:ascii="Arial" w:hAnsi="Arial" w:cs="Arial"/>
          <w:b/>
          <w:bCs/>
          <w:color w:val="1F497D" w:themeColor="text2"/>
          <w:sz w:val="32"/>
          <w:szCs w:val="32"/>
        </w:rPr>
        <w:t xml:space="preserve"> &amp; Benefits</w:t>
      </w:r>
    </w:p>
    <w:tbl>
      <w:tblPr>
        <w:tblW w:w="6553" w:type="dxa"/>
        <w:tblInd w:w="128" w:type="dxa"/>
        <w:tblCellMar>
          <w:top w:w="16" w:type="dxa"/>
          <w:right w:w="109" w:type="dxa"/>
        </w:tblCellMar>
        <w:tblLook w:val="04A0" w:firstRow="1" w:lastRow="0" w:firstColumn="1" w:lastColumn="0" w:noHBand="0" w:noVBand="1"/>
      </w:tblPr>
      <w:tblGrid>
        <w:gridCol w:w="2953"/>
        <w:gridCol w:w="3600"/>
      </w:tblGrid>
      <w:tr w:rsidR="006141BA" w:rsidRPr="006141BA" w14:paraId="6A08D50B" w14:textId="77777777" w:rsidTr="006141BA">
        <w:trPr>
          <w:trHeight w:val="370"/>
        </w:trPr>
        <w:tc>
          <w:tcPr>
            <w:tcW w:w="2953" w:type="dxa"/>
            <w:tcBorders>
              <w:top w:val="single" w:sz="8" w:space="0" w:color="000000"/>
              <w:left w:val="single" w:sz="8" w:space="0" w:color="000000"/>
              <w:bottom w:val="single" w:sz="8" w:space="0" w:color="000000"/>
              <w:right w:val="single" w:sz="8" w:space="0" w:color="000000"/>
            </w:tcBorders>
            <w:hideMark/>
          </w:tcPr>
          <w:p w14:paraId="4B45D900"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Fast stripping rate </w:t>
            </w:r>
          </w:p>
        </w:tc>
        <w:tc>
          <w:tcPr>
            <w:tcW w:w="3600" w:type="dxa"/>
            <w:tcBorders>
              <w:top w:val="single" w:sz="8" w:space="0" w:color="000000"/>
              <w:left w:val="single" w:sz="8" w:space="0" w:color="000000"/>
              <w:bottom w:val="single" w:sz="8" w:space="0" w:color="000000"/>
              <w:right w:val="single" w:sz="8" w:space="0" w:color="000000"/>
            </w:tcBorders>
            <w:hideMark/>
          </w:tcPr>
          <w:p w14:paraId="51A2B50F"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Higher productivity </w:t>
            </w:r>
          </w:p>
        </w:tc>
      </w:tr>
      <w:tr w:rsidR="006141BA" w:rsidRPr="006141BA" w14:paraId="4F0360ED" w14:textId="77777777" w:rsidTr="006141BA">
        <w:trPr>
          <w:trHeight w:val="372"/>
        </w:trPr>
        <w:tc>
          <w:tcPr>
            <w:tcW w:w="2953" w:type="dxa"/>
            <w:tcBorders>
              <w:top w:val="single" w:sz="8" w:space="0" w:color="000000"/>
              <w:left w:val="single" w:sz="8" w:space="0" w:color="000000"/>
              <w:bottom w:val="single" w:sz="8" w:space="0" w:color="000000"/>
              <w:right w:val="single" w:sz="8" w:space="0" w:color="000000"/>
            </w:tcBorders>
            <w:hideMark/>
          </w:tcPr>
          <w:p w14:paraId="6FE1E39B"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Minimal attack on copper </w:t>
            </w:r>
          </w:p>
        </w:tc>
        <w:tc>
          <w:tcPr>
            <w:tcW w:w="3600" w:type="dxa"/>
            <w:tcBorders>
              <w:top w:val="single" w:sz="8" w:space="0" w:color="000000"/>
              <w:left w:val="single" w:sz="8" w:space="0" w:color="000000"/>
              <w:bottom w:val="single" w:sz="8" w:space="0" w:color="000000"/>
              <w:right w:val="single" w:sz="8" w:space="0" w:color="000000"/>
            </w:tcBorders>
            <w:hideMark/>
          </w:tcPr>
          <w:p w14:paraId="47E59EA1"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Less rejects; lower cost </w:t>
            </w:r>
          </w:p>
        </w:tc>
      </w:tr>
      <w:tr w:rsidR="006141BA" w:rsidRPr="006141BA" w14:paraId="741E3EDC" w14:textId="77777777" w:rsidTr="006141BA">
        <w:trPr>
          <w:trHeight w:val="655"/>
        </w:trPr>
        <w:tc>
          <w:tcPr>
            <w:tcW w:w="2953" w:type="dxa"/>
            <w:tcBorders>
              <w:top w:val="single" w:sz="8" w:space="0" w:color="000000"/>
              <w:left w:val="single" w:sz="8" w:space="0" w:color="000000"/>
              <w:bottom w:val="single" w:sz="8" w:space="0" w:color="000000"/>
              <w:right w:val="single" w:sz="8" w:space="0" w:color="000000"/>
            </w:tcBorders>
            <w:hideMark/>
          </w:tcPr>
          <w:p w14:paraId="4FAA4727"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Operate at room temperature </w:t>
            </w:r>
          </w:p>
        </w:tc>
        <w:tc>
          <w:tcPr>
            <w:tcW w:w="3600" w:type="dxa"/>
            <w:tcBorders>
              <w:top w:val="single" w:sz="8" w:space="0" w:color="000000"/>
              <w:left w:val="single" w:sz="8" w:space="0" w:color="000000"/>
              <w:bottom w:val="single" w:sz="8" w:space="0" w:color="000000"/>
              <w:right w:val="single" w:sz="8" w:space="0" w:color="000000"/>
            </w:tcBorders>
            <w:hideMark/>
          </w:tcPr>
          <w:p w14:paraId="527881F4"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Lower energy cost </w:t>
            </w:r>
          </w:p>
        </w:tc>
      </w:tr>
      <w:tr w:rsidR="006141BA" w:rsidRPr="006141BA" w14:paraId="75B8918D" w14:textId="77777777" w:rsidTr="006141BA">
        <w:trPr>
          <w:trHeight w:val="370"/>
        </w:trPr>
        <w:tc>
          <w:tcPr>
            <w:tcW w:w="2953" w:type="dxa"/>
            <w:tcBorders>
              <w:top w:val="single" w:sz="8" w:space="0" w:color="000000"/>
              <w:left w:val="single" w:sz="8" w:space="0" w:color="000000"/>
              <w:bottom w:val="single" w:sz="8" w:space="0" w:color="000000"/>
              <w:right w:val="single" w:sz="8" w:space="0" w:color="000000"/>
            </w:tcBorders>
            <w:hideMark/>
          </w:tcPr>
          <w:p w14:paraId="475E7A3A"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Exceptionally long life </w:t>
            </w:r>
          </w:p>
        </w:tc>
        <w:tc>
          <w:tcPr>
            <w:tcW w:w="3600" w:type="dxa"/>
            <w:tcBorders>
              <w:top w:val="single" w:sz="8" w:space="0" w:color="000000"/>
              <w:left w:val="single" w:sz="8" w:space="0" w:color="000000"/>
              <w:bottom w:val="single" w:sz="8" w:space="0" w:color="000000"/>
              <w:right w:val="single" w:sz="8" w:space="0" w:color="000000"/>
            </w:tcBorders>
            <w:hideMark/>
          </w:tcPr>
          <w:p w14:paraId="0E83EA1A"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Lower total cost of use </w:t>
            </w:r>
          </w:p>
        </w:tc>
      </w:tr>
      <w:tr w:rsidR="006141BA" w:rsidRPr="006141BA" w14:paraId="001458BD" w14:textId="77777777" w:rsidTr="006141BA">
        <w:trPr>
          <w:trHeight w:val="372"/>
        </w:trPr>
        <w:tc>
          <w:tcPr>
            <w:tcW w:w="2953" w:type="dxa"/>
            <w:tcBorders>
              <w:top w:val="single" w:sz="8" w:space="0" w:color="000000"/>
              <w:left w:val="single" w:sz="8" w:space="0" w:color="000000"/>
              <w:bottom w:val="single" w:sz="8" w:space="0" w:color="000000"/>
              <w:right w:val="single" w:sz="8" w:space="0" w:color="000000"/>
            </w:tcBorders>
            <w:hideMark/>
          </w:tcPr>
          <w:p w14:paraId="44B4D192"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Peroxide free </w:t>
            </w:r>
          </w:p>
        </w:tc>
        <w:tc>
          <w:tcPr>
            <w:tcW w:w="3600" w:type="dxa"/>
            <w:tcBorders>
              <w:top w:val="single" w:sz="8" w:space="0" w:color="000000"/>
              <w:left w:val="single" w:sz="8" w:space="0" w:color="000000"/>
              <w:bottom w:val="single" w:sz="8" w:space="0" w:color="000000"/>
              <w:right w:val="single" w:sz="8" w:space="0" w:color="000000"/>
            </w:tcBorders>
            <w:hideMark/>
          </w:tcPr>
          <w:p w14:paraId="67D8B7E9"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bCs/>
                <w:color w:val="000000"/>
                <w:sz w:val="22"/>
                <w:szCs w:val="22"/>
              </w:rPr>
            </w:pPr>
            <w:r w:rsidRPr="006141BA">
              <w:rPr>
                <w:rFonts w:ascii="Arial" w:hAnsi="Arial" w:cs="Arial"/>
                <w:bCs/>
                <w:color w:val="000000"/>
                <w:sz w:val="22"/>
                <w:szCs w:val="22"/>
              </w:rPr>
              <w:t xml:space="preserve">Stable, safer to use </w:t>
            </w:r>
          </w:p>
        </w:tc>
      </w:tr>
    </w:tbl>
    <w:p w14:paraId="11B26952" w14:textId="77777777" w:rsidR="00457F83" w:rsidRPr="00976015" w:rsidRDefault="00457F83"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637F79FD" w14:textId="77777777" w:rsidR="00457F83" w:rsidRDefault="00457F83"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5FA05D11" w14:textId="77777777" w:rsidR="006141BA"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188059EB" w14:textId="77777777" w:rsidR="006141BA"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7D47FF73" w14:textId="77777777" w:rsidR="006141BA"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37529996" w14:textId="77777777" w:rsidR="006141BA"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476CD118" w14:textId="77777777" w:rsidR="006141BA"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3A7A05FC" w14:textId="77777777" w:rsidR="006141BA"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3909AC1F" w14:textId="77777777" w:rsidR="006141BA"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49FC6491" w14:textId="77777777" w:rsidR="006141BA"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1FEC358B" w14:textId="77777777" w:rsidR="006141BA"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720EA6F3" w14:textId="77777777" w:rsidR="006141BA" w:rsidRPr="00976015" w:rsidRDefault="006141BA"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07FD2F2B" w14:textId="6EC6B874" w:rsidR="00457F83" w:rsidRPr="00FD4746" w:rsidRDefault="00457F83" w:rsidP="00DF16BB">
      <w:pPr>
        <w:widowControl w:val="0"/>
        <w:suppressAutoHyphens/>
        <w:autoSpaceDE w:val="0"/>
        <w:autoSpaceDN w:val="0"/>
        <w:adjustRightInd w:val="0"/>
        <w:spacing w:line="276" w:lineRule="auto"/>
        <w:textAlignment w:val="center"/>
        <w:outlineLvl w:val="0"/>
        <w:rPr>
          <w:rFonts w:ascii="Arial" w:hAnsi="Arial" w:cs="Arial"/>
          <w:color w:val="1F497D" w:themeColor="text2"/>
          <w:sz w:val="32"/>
          <w:szCs w:val="32"/>
        </w:rPr>
      </w:pPr>
      <w:r w:rsidRPr="00FD4746">
        <w:rPr>
          <w:rFonts w:ascii="Arial" w:hAnsi="Arial" w:cs="Arial"/>
          <w:b/>
          <w:bCs/>
          <w:color w:val="1F497D" w:themeColor="text2"/>
          <w:sz w:val="32"/>
          <w:szCs w:val="32"/>
        </w:rPr>
        <w:lastRenderedPageBreak/>
        <w:t>Operating Conditions</w:t>
      </w:r>
    </w:p>
    <w:tbl>
      <w:tblPr>
        <w:tblW w:w="6553" w:type="dxa"/>
        <w:tblInd w:w="10" w:type="dxa"/>
        <w:tblCellMar>
          <w:top w:w="16" w:type="dxa"/>
          <w:right w:w="115" w:type="dxa"/>
        </w:tblCellMar>
        <w:tblLook w:val="04A0" w:firstRow="1" w:lastRow="0" w:firstColumn="1" w:lastColumn="0" w:noHBand="0" w:noVBand="1"/>
      </w:tblPr>
      <w:tblGrid>
        <w:gridCol w:w="2953"/>
        <w:gridCol w:w="3600"/>
      </w:tblGrid>
      <w:tr w:rsidR="006141BA" w:rsidRPr="006141BA" w14:paraId="6DB9419D" w14:textId="77777777" w:rsidTr="006141BA">
        <w:trPr>
          <w:trHeight w:val="653"/>
        </w:trPr>
        <w:tc>
          <w:tcPr>
            <w:tcW w:w="2953" w:type="dxa"/>
            <w:tcBorders>
              <w:top w:val="single" w:sz="8" w:space="0" w:color="000000"/>
              <w:left w:val="single" w:sz="8" w:space="0" w:color="000000"/>
              <w:bottom w:val="single" w:sz="8" w:space="0" w:color="000000"/>
              <w:right w:val="single" w:sz="8" w:space="0" w:color="000000"/>
            </w:tcBorders>
            <w:hideMark/>
          </w:tcPr>
          <w:p w14:paraId="79644B10"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Concentration </w:t>
            </w:r>
          </w:p>
        </w:tc>
        <w:tc>
          <w:tcPr>
            <w:tcW w:w="3600" w:type="dxa"/>
            <w:tcBorders>
              <w:top w:val="single" w:sz="8" w:space="0" w:color="000000"/>
              <w:left w:val="single" w:sz="8" w:space="0" w:color="000000"/>
              <w:bottom w:val="single" w:sz="8" w:space="0" w:color="000000"/>
              <w:right w:val="single" w:sz="8" w:space="0" w:color="000000"/>
            </w:tcBorders>
            <w:hideMark/>
          </w:tcPr>
          <w:p w14:paraId="17A0A88A"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Alpha: 100%,  </w:t>
            </w:r>
          </w:p>
          <w:p w14:paraId="096E7633"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Delta: 50% – 100% </w:t>
            </w:r>
          </w:p>
        </w:tc>
      </w:tr>
      <w:tr w:rsidR="006141BA" w:rsidRPr="006141BA" w14:paraId="038F7C79" w14:textId="77777777" w:rsidTr="006141BA">
        <w:trPr>
          <w:trHeight w:val="655"/>
        </w:trPr>
        <w:tc>
          <w:tcPr>
            <w:tcW w:w="2953" w:type="dxa"/>
            <w:tcBorders>
              <w:top w:val="single" w:sz="8" w:space="0" w:color="000000"/>
              <w:left w:val="single" w:sz="8" w:space="0" w:color="000000"/>
              <w:bottom w:val="single" w:sz="8" w:space="0" w:color="000000"/>
              <w:right w:val="single" w:sz="8" w:space="0" w:color="000000"/>
            </w:tcBorders>
            <w:hideMark/>
          </w:tcPr>
          <w:p w14:paraId="771721FD"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Temperature </w:t>
            </w:r>
          </w:p>
        </w:tc>
        <w:tc>
          <w:tcPr>
            <w:tcW w:w="3600" w:type="dxa"/>
            <w:tcBorders>
              <w:top w:val="single" w:sz="8" w:space="0" w:color="000000"/>
              <w:left w:val="single" w:sz="8" w:space="0" w:color="000000"/>
              <w:bottom w:val="single" w:sz="8" w:space="0" w:color="000000"/>
              <w:right w:val="single" w:sz="8" w:space="0" w:color="000000"/>
            </w:tcBorders>
            <w:hideMark/>
          </w:tcPr>
          <w:p w14:paraId="4D7FCDC9"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65°F – 85°F </w:t>
            </w:r>
          </w:p>
          <w:p w14:paraId="3B0680FF"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Do not heat above 100°F </w:t>
            </w:r>
          </w:p>
        </w:tc>
      </w:tr>
      <w:tr w:rsidR="006141BA" w:rsidRPr="006141BA" w14:paraId="6CD0B7D8" w14:textId="77777777" w:rsidTr="006141BA">
        <w:trPr>
          <w:trHeight w:val="655"/>
        </w:trPr>
        <w:tc>
          <w:tcPr>
            <w:tcW w:w="2953" w:type="dxa"/>
            <w:tcBorders>
              <w:top w:val="single" w:sz="8" w:space="0" w:color="000000"/>
              <w:left w:val="single" w:sz="8" w:space="0" w:color="000000"/>
              <w:bottom w:val="single" w:sz="8" w:space="0" w:color="000000"/>
              <w:right w:val="single" w:sz="8" w:space="0" w:color="000000"/>
            </w:tcBorders>
            <w:hideMark/>
          </w:tcPr>
          <w:p w14:paraId="32A6EC86"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Immersion time </w:t>
            </w:r>
          </w:p>
        </w:tc>
        <w:tc>
          <w:tcPr>
            <w:tcW w:w="3600" w:type="dxa"/>
            <w:tcBorders>
              <w:top w:val="single" w:sz="8" w:space="0" w:color="000000"/>
              <w:left w:val="single" w:sz="8" w:space="0" w:color="000000"/>
              <w:bottom w:val="single" w:sz="8" w:space="0" w:color="000000"/>
              <w:right w:val="single" w:sz="8" w:space="0" w:color="000000"/>
            </w:tcBorders>
            <w:hideMark/>
          </w:tcPr>
          <w:p w14:paraId="48CC9DDB"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Alpha: 2 – 4 minutes.  Delta: 1 minute </w:t>
            </w:r>
          </w:p>
        </w:tc>
      </w:tr>
      <w:tr w:rsidR="006141BA" w:rsidRPr="006141BA" w14:paraId="12F8DAEC" w14:textId="77777777" w:rsidTr="006141BA">
        <w:trPr>
          <w:trHeight w:val="1289"/>
        </w:trPr>
        <w:tc>
          <w:tcPr>
            <w:tcW w:w="2953" w:type="dxa"/>
            <w:tcBorders>
              <w:top w:val="single" w:sz="8" w:space="0" w:color="000000"/>
              <w:left w:val="single" w:sz="8" w:space="0" w:color="000000"/>
              <w:bottom w:val="single" w:sz="8" w:space="0" w:color="000000"/>
              <w:right w:val="single" w:sz="8" w:space="0" w:color="000000"/>
            </w:tcBorders>
            <w:hideMark/>
          </w:tcPr>
          <w:p w14:paraId="1E29B8C8"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Equipment </w:t>
            </w:r>
          </w:p>
        </w:tc>
        <w:tc>
          <w:tcPr>
            <w:tcW w:w="3600" w:type="dxa"/>
            <w:tcBorders>
              <w:top w:val="single" w:sz="8" w:space="0" w:color="000000"/>
              <w:left w:val="single" w:sz="8" w:space="0" w:color="000000"/>
              <w:bottom w:val="single" w:sz="8" w:space="0" w:color="000000"/>
              <w:right w:val="single" w:sz="8" w:space="0" w:color="000000"/>
            </w:tcBorders>
            <w:hideMark/>
          </w:tcPr>
          <w:p w14:paraId="41A285EE"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PVC, Polyethylene, or </w:t>
            </w:r>
            <w:proofErr w:type="spellStart"/>
            <w:r w:rsidRPr="006141BA">
              <w:rPr>
                <w:rFonts w:ascii="Arial" w:hAnsi="Arial" w:cs="Arial"/>
                <w:color w:val="000000"/>
                <w:sz w:val="22"/>
                <w:szCs w:val="22"/>
              </w:rPr>
              <w:t>Koroseal</w:t>
            </w:r>
            <w:proofErr w:type="spellEnd"/>
            <w:r w:rsidRPr="006141BA">
              <w:rPr>
                <w:rFonts w:ascii="Arial" w:hAnsi="Arial" w:cs="Arial"/>
                <w:color w:val="000000"/>
                <w:sz w:val="22"/>
                <w:szCs w:val="22"/>
              </w:rPr>
              <w:t xml:space="preserve">-do not use glass or fiberglass containers with Alpha. </w:t>
            </w:r>
          </w:p>
        </w:tc>
      </w:tr>
      <w:tr w:rsidR="006141BA" w:rsidRPr="006141BA" w14:paraId="7D800D4F" w14:textId="77777777" w:rsidTr="006141BA">
        <w:trPr>
          <w:trHeight w:val="975"/>
        </w:trPr>
        <w:tc>
          <w:tcPr>
            <w:tcW w:w="2953" w:type="dxa"/>
            <w:tcBorders>
              <w:top w:val="single" w:sz="8" w:space="0" w:color="000000"/>
              <w:left w:val="single" w:sz="8" w:space="0" w:color="000000"/>
              <w:bottom w:val="single" w:sz="8" w:space="0" w:color="000000"/>
              <w:right w:val="single" w:sz="8" w:space="0" w:color="000000"/>
            </w:tcBorders>
            <w:hideMark/>
          </w:tcPr>
          <w:p w14:paraId="6FF352F1"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Control </w:t>
            </w:r>
          </w:p>
        </w:tc>
        <w:tc>
          <w:tcPr>
            <w:tcW w:w="3600" w:type="dxa"/>
            <w:tcBorders>
              <w:top w:val="single" w:sz="8" w:space="0" w:color="000000"/>
              <w:left w:val="single" w:sz="8" w:space="0" w:color="000000"/>
              <w:bottom w:val="single" w:sz="8" w:space="0" w:color="000000"/>
              <w:right w:val="single" w:sz="8" w:space="0" w:color="000000"/>
            </w:tcBorders>
            <w:hideMark/>
          </w:tcPr>
          <w:p w14:paraId="64C1E521"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When the stripping rate becomes excessively long, discard the bath. </w:t>
            </w:r>
          </w:p>
        </w:tc>
      </w:tr>
    </w:tbl>
    <w:p w14:paraId="1EA91230" w14:textId="77777777" w:rsidR="00457F83" w:rsidRPr="00976015" w:rsidRDefault="00457F83" w:rsidP="004A5D46">
      <w:pPr>
        <w:widowControl w:val="0"/>
        <w:suppressAutoHyphens/>
        <w:autoSpaceDE w:val="0"/>
        <w:autoSpaceDN w:val="0"/>
        <w:adjustRightInd w:val="0"/>
        <w:spacing w:line="276" w:lineRule="auto"/>
        <w:textAlignment w:val="center"/>
        <w:rPr>
          <w:rFonts w:ascii="Arial" w:hAnsi="Arial" w:cs="Arial"/>
          <w:color w:val="000000"/>
          <w:sz w:val="22"/>
          <w:szCs w:val="22"/>
        </w:rPr>
      </w:pPr>
    </w:p>
    <w:p w14:paraId="597389B9" w14:textId="77777777" w:rsidR="006141BA" w:rsidRP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u w:val="single"/>
        </w:rPr>
        <w:t>Typical processing cycle</w:t>
      </w:r>
      <w:r w:rsidRPr="006141BA">
        <w:rPr>
          <w:rFonts w:ascii="Arial" w:hAnsi="Arial" w:cs="Arial"/>
          <w:color w:val="000000"/>
          <w:sz w:val="22"/>
          <w:szCs w:val="22"/>
        </w:rPr>
        <w:t xml:space="preserve"> </w:t>
      </w:r>
    </w:p>
    <w:p w14:paraId="3DB257E9" w14:textId="42E4DB49" w:rsidR="006141BA" w:rsidRPr="006141BA" w:rsidRDefault="006141BA" w:rsidP="006141BA">
      <w:pPr>
        <w:pStyle w:val="ListParagraph"/>
        <w:widowControl w:val="0"/>
        <w:numPr>
          <w:ilvl w:val="0"/>
          <w:numId w:val="3"/>
        </w:numPr>
        <w:tabs>
          <w:tab w:val="left" w:pos="2067"/>
        </w:tabs>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Immerse circuit boards into System II Alpha, full strength, room temperature for enough time cut through the tin/lead down to a whitish smut. </w:t>
      </w:r>
    </w:p>
    <w:p w14:paraId="7DE34E06" w14:textId="7712F230" w:rsidR="006141BA" w:rsidRPr="006141BA" w:rsidRDefault="006141BA" w:rsidP="006141BA">
      <w:pPr>
        <w:pStyle w:val="ListParagraph"/>
        <w:widowControl w:val="0"/>
        <w:numPr>
          <w:ilvl w:val="0"/>
          <w:numId w:val="3"/>
        </w:numPr>
        <w:tabs>
          <w:tab w:val="left" w:pos="2067"/>
        </w:tabs>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Rinse in cold water, rinse, 1 to 2 minutes. </w:t>
      </w:r>
    </w:p>
    <w:p w14:paraId="143527DB" w14:textId="38AF41C4" w:rsidR="006141BA" w:rsidRPr="006141BA" w:rsidRDefault="006141BA" w:rsidP="006141BA">
      <w:pPr>
        <w:pStyle w:val="ListParagraph"/>
        <w:widowControl w:val="0"/>
        <w:numPr>
          <w:ilvl w:val="0"/>
          <w:numId w:val="3"/>
        </w:numPr>
        <w:tabs>
          <w:tab w:val="left" w:pos="2067"/>
        </w:tabs>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Immerse in 50% to 100% System II - Delta, room temperature to 90° F. for no longer than 1 minute.  Longer dwell times may cause an attack on copper. </w:t>
      </w:r>
    </w:p>
    <w:p w14:paraId="5646B0C8" w14:textId="3F7CB92B" w:rsidR="006141BA" w:rsidRPr="006141BA" w:rsidRDefault="006141BA" w:rsidP="006141BA">
      <w:pPr>
        <w:pStyle w:val="ListParagraph"/>
        <w:widowControl w:val="0"/>
        <w:numPr>
          <w:ilvl w:val="0"/>
          <w:numId w:val="3"/>
        </w:numPr>
        <w:tabs>
          <w:tab w:val="left" w:pos="2067"/>
        </w:tabs>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Rinse in cold water for 1 to 2 minutes. </w:t>
      </w:r>
    </w:p>
    <w:p w14:paraId="5C41B0E5" w14:textId="0ABB3018" w:rsidR="00AF39D8" w:rsidRPr="006141BA" w:rsidRDefault="006141BA" w:rsidP="006141BA">
      <w:pPr>
        <w:pStyle w:val="ListParagraph"/>
        <w:widowControl w:val="0"/>
        <w:numPr>
          <w:ilvl w:val="0"/>
          <w:numId w:val="3"/>
        </w:numPr>
        <w:tabs>
          <w:tab w:val="left" w:pos="2067"/>
        </w:tabs>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Dry. </w:t>
      </w:r>
      <w:r w:rsidRPr="006141BA">
        <w:rPr>
          <w:rFonts w:ascii="Arial" w:hAnsi="Arial" w:cs="Arial"/>
          <w:b/>
          <w:color w:val="000000"/>
          <w:sz w:val="22"/>
          <w:szCs w:val="22"/>
        </w:rPr>
        <w:t xml:space="preserve"> </w:t>
      </w:r>
    </w:p>
    <w:p w14:paraId="4A5A5FB7"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563CD472" w14:textId="76AF102C" w:rsidR="006141BA" w:rsidRP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Caution: As the stripper contains Nitric Acid, various oxide fumes of nitrogen may be generated in stripping. Be careful to avoid breathing the fumes as they may be toxic. Use ventilation if possible. </w:t>
      </w:r>
    </w:p>
    <w:p w14:paraId="6E6C927E"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78F2A99F"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23839531"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222F1978"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495938C9"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1755413A"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628F13CD"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275F4567"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5D681BE5"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5577FCF8"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213065E8" w14:textId="77777777" w:rsid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7C0F873D" w14:textId="77777777" w:rsidR="006141BA" w:rsidRPr="006141BA" w:rsidRDefault="006141BA" w:rsidP="006141BA">
      <w:pPr>
        <w:widowControl w:val="0"/>
        <w:tabs>
          <w:tab w:val="left" w:pos="2067"/>
        </w:tabs>
        <w:suppressAutoHyphens/>
        <w:autoSpaceDE w:val="0"/>
        <w:autoSpaceDN w:val="0"/>
        <w:adjustRightInd w:val="0"/>
        <w:spacing w:line="276" w:lineRule="auto"/>
        <w:textAlignment w:val="center"/>
        <w:rPr>
          <w:rFonts w:ascii="Arial" w:hAnsi="Arial" w:cs="Arial"/>
          <w:color w:val="000000"/>
          <w:sz w:val="22"/>
          <w:szCs w:val="22"/>
        </w:rPr>
      </w:pPr>
    </w:p>
    <w:p w14:paraId="73849458" w14:textId="12D6ADAC" w:rsidR="00457F83" w:rsidRPr="00FD4746" w:rsidRDefault="006141BA" w:rsidP="00DF16BB">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Pr>
          <w:rFonts w:ascii="Arial" w:hAnsi="Arial" w:cs="Arial"/>
          <w:b/>
          <w:bCs/>
          <w:color w:val="1F497D" w:themeColor="text2"/>
          <w:sz w:val="32"/>
          <w:szCs w:val="32"/>
        </w:rPr>
        <w:lastRenderedPageBreak/>
        <w:t>Titration Method</w:t>
      </w:r>
    </w:p>
    <w:p w14:paraId="56F22623"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Alpha (by titration) when used at 100% concentration: </w:t>
      </w:r>
    </w:p>
    <w:p w14:paraId="22ADE4D5"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 </w:t>
      </w:r>
    </w:p>
    <w:p w14:paraId="04308A3C" w14:textId="44A1F655" w:rsidR="006141BA" w:rsidRPr="006141BA" w:rsidRDefault="006141BA" w:rsidP="006141BA">
      <w:pPr>
        <w:pStyle w:val="ListParagraph"/>
        <w:widowControl w:val="0"/>
        <w:numPr>
          <w:ilvl w:val="0"/>
          <w:numId w:val="6"/>
        </w:numPr>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Pipette a 5 mL sample of the operating solution into a 250 mL Erlenmeyer flask.  Add 75 to 100 mL of water. </w:t>
      </w:r>
    </w:p>
    <w:p w14:paraId="5533E4E1" w14:textId="30F66631" w:rsidR="006141BA" w:rsidRPr="006141BA" w:rsidRDefault="006141BA" w:rsidP="006141BA">
      <w:pPr>
        <w:pStyle w:val="ListParagraph"/>
        <w:widowControl w:val="0"/>
        <w:numPr>
          <w:ilvl w:val="0"/>
          <w:numId w:val="6"/>
        </w:numPr>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Add 5 to 10 drops Phenolphthalein indicator. </w:t>
      </w:r>
    </w:p>
    <w:p w14:paraId="42E077B6" w14:textId="4C238669" w:rsidR="006141BA" w:rsidRPr="006141BA" w:rsidRDefault="006141BA" w:rsidP="006141BA">
      <w:pPr>
        <w:pStyle w:val="ListParagraph"/>
        <w:widowControl w:val="0"/>
        <w:numPr>
          <w:ilvl w:val="0"/>
          <w:numId w:val="6"/>
        </w:numPr>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Titrate with 1.0 N Sodium Hydroxide from a colorless to pink endpoint. </w:t>
      </w:r>
    </w:p>
    <w:p w14:paraId="385D5124" w14:textId="603A14F0" w:rsidR="006141BA" w:rsidRDefault="006141BA" w:rsidP="006141BA">
      <w:pPr>
        <w:pStyle w:val="ListParagraph"/>
        <w:widowControl w:val="0"/>
        <w:numPr>
          <w:ilvl w:val="0"/>
          <w:numId w:val="6"/>
        </w:numPr>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Record mL used. </w:t>
      </w:r>
    </w:p>
    <w:p w14:paraId="47D4A66F"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p>
    <w:p w14:paraId="6EFEAB9D"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Calculation </w:t>
      </w:r>
    </w:p>
    <w:p w14:paraId="3B0AA890" w14:textId="30D77BE4" w:rsidR="006141BA" w:rsidRPr="006141BA" w:rsidRDefault="006141BA" w:rsidP="006141BA">
      <w:pPr>
        <w:widowControl w:val="0"/>
        <w:suppressAutoHyphens/>
        <w:autoSpaceDE w:val="0"/>
        <w:autoSpaceDN w:val="0"/>
        <w:adjustRightInd w:val="0"/>
        <w:spacing w:line="276" w:lineRule="auto"/>
        <w:jc w:val="center"/>
        <w:textAlignment w:val="center"/>
        <w:rPr>
          <w:rFonts w:ascii="Arial" w:hAnsi="Arial" w:cs="Arial"/>
          <w:b/>
          <w:bCs/>
          <w:color w:val="000000"/>
          <w:sz w:val="22"/>
          <w:szCs w:val="22"/>
        </w:rPr>
      </w:pPr>
      <w:r w:rsidRPr="006141BA">
        <w:rPr>
          <w:rFonts w:ascii="Arial" w:hAnsi="Arial" w:cs="Arial"/>
          <w:b/>
          <w:bCs/>
          <w:color w:val="000000"/>
          <w:sz w:val="22"/>
          <w:szCs w:val="22"/>
        </w:rPr>
        <w:t>% Activity = mL 1.0 N NaOH x 3.73</w:t>
      </w:r>
    </w:p>
    <w:p w14:paraId="22F15FFA"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 </w:t>
      </w:r>
    </w:p>
    <w:p w14:paraId="20FBAE1F"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Note: The solution should not be run below 75% concentration. Since it is replenished at 100%, large volume additions are required to bring the concentration up. </w:t>
      </w:r>
    </w:p>
    <w:p w14:paraId="7253ACDB"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 </w:t>
      </w:r>
    </w:p>
    <w:p w14:paraId="0F1B4659"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An alternative method of control is to measure the copper concentration by atomic absorption.  When the copper content gets to 1000 ppm (1 gram/liter), the working solution should be discarded. </w:t>
      </w:r>
    </w:p>
    <w:p w14:paraId="24667051"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 </w:t>
      </w:r>
    </w:p>
    <w:p w14:paraId="13AEF136" w14:textId="08EF9ECF" w:rsidR="00457F83"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Delta can be controlled by copper content via atomic absorption as well. However, since the major component is ferric chloride, this would be more prone to attack copper and therefore 500 ppm of copper should be considered as spent. A titration of this is very difficult since ferric hydroxide would begin to precipitate immediately and distort any color change.</w:t>
      </w:r>
    </w:p>
    <w:p w14:paraId="291C60F1" w14:textId="77777777" w:rsidR="006141BA" w:rsidRPr="00976015" w:rsidRDefault="006141BA" w:rsidP="006141BA">
      <w:pPr>
        <w:widowControl w:val="0"/>
        <w:suppressAutoHyphens/>
        <w:autoSpaceDE w:val="0"/>
        <w:autoSpaceDN w:val="0"/>
        <w:adjustRightInd w:val="0"/>
        <w:spacing w:line="276" w:lineRule="auto"/>
        <w:textAlignment w:val="center"/>
        <w:rPr>
          <w:rFonts w:ascii="Arial" w:hAnsi="Arial" w:cs="Arial"/>
          <w:b/>
          <w:bCs/>
          <w:color w:val="000000"/>
          <w:sz w:val="22"/>
          <w:szCs w:val="22"/>
        </w:rPr>
      </w:pPr>
    </w:p>
    <w:p w14:paraId="732DC0B5" w14:textId="6D662C8B" w:rsidR="00457F83" w:rsidRPr="00FD4746" w:rsidRDefault="00457F83" w:rsidP="00DF16BB">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sidRPr="00FD4746">
        <w:rPr>
          <w:rFonts w:ascii="Arial" w:hAnsi="Arial" w:cs="Arial"/>
          <w:b/>
          <w:bCs/>
          <w:color w:val="1F497D" w:themeColor="text2"/>
          <w:sz w:val="32"/>
          <w:szCs w:val="32"/>
        </w:rPr>
        <w:t>Waste Disposal</w:t>
      </w:r>
    </w:p>
    <w:p w14:paraId="6021EF9B"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Neutralize System II solder stripper solutions to a pH of between 6.0 to 8.0 with soda ash or caustic soda. When adding either of the alkaline materials add slowly to avoid splashing. Do not use a glass pH electrode to check for the pH range. </w:t>
      </w:r>
    </w:p>
    <w:p w14:paraId="10F1E61A"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 </w:t>
      </w:r>
    </w:p>
    <w:p w14:paraId="2B15304A"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Small quantities of sodium sulfate may have to be added to precipitate the remaining lead.  After all the metallics have been precipitated, the solution may be discharged to a settling tank. </w:t>
      </w:r>
    </w:p>
    <w:p w14:paraId="66EA4D3D"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 </w:t>
      </w:r>
    </w:p>
    <w:p w14:paraId="45A20C81"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Another option is to have the spent System II solder stripper solution taken away by a permitted waste hauler to an approved site for disposal. </w:t>
      </w:r>
    </w:p>
    <w:p w14:paraId="74C6878D" w14:textId="77777777" w:rsidR="006141BA" w:rsidRP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 </w:t>
      </w:r>
    </w:p>
    <w:p w14:paraId="60B1C6DA" w14:textId="7F4B327E" w:rsidR="00457F83"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r w:rsidRPr="006141BA">
        <w:rPr>
          <w:rFonts w:ascii="Arial" w:hAnsi="Arial" w:cs="Arial"/>
          <w:color w:val="000000"/>
          <w:sz w:val="22"/>
          <w:szCs w:val="22"/>
        </w:rPr>
        <w:t xml:space="preserve">In all cases, please check with the local authorities for the specific restrictions in your area.  </w:t>
      </w:r>
    </w:p>
    <w:p w14:paraId="724168AC" w14:textId="77777777" w:rsid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p>
    <w:p w14:paraId="4EDE148B" w14:textId="77777777" w:rsidR="006141BA"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p>
    <w:p w14:paraId="43CCF918" w14:textId="77777777" w:rsidR="006141BA" w:rsidRPr="00976015" w:rsidRDefault="006141BA" w:rsidP="006141BA">
      <w:pPr>
        <w:widowControl w:val="0"/>
        <w:suppressAutoHyphens/>
        <w:autoSpaceDE w:val="0"/>
        <w:autoSpaceDN w:val="0"/>
        <w:adjustRightInd w:val="0"/>
        <w:spacing w:line="276" w:lineRule="auto"/>
        <w:textAlignment w:val="center"/>
        <w:rPr>
          <w:rFonts w:ascii="Arial" w:hAnsi="Arial" w:cs="Arial"/>
          <w:color w:val="000000"/>
          <w:sz w:val="22"/>
          <w:szCs w:val="22"/>
        </w:rPr>
      </w:pPr>
    </w:p>
    <w:p w14:paraId="25B55CCA" w14:textId="28981687" w:rsidR="00457F83" w:rsidRPr="00FD4746" w:rsidRDefault="00457F83" w:rsidP="00DF16BB">
      <w:pPr>
        <w:widowControl w:val="0"/>
        <w:suppressAutoHyphens/>
        <w:autoSpaceDE w:val="0"/>
        <w:autoSpaceDN w:val="0"/>
        <w:adjustRightInd w:val="0"/>
        <w:spacing w:line="276" w:lineRule="auto"/>
        <w:textAlignment w:val="center"/>
        <w:outlineLvl w:val="0"/>
        <w:rPr>
          <w:rFonts w:ascii="Arial" w:hAnsi="Arial" w:cs="Arial"/>
          <w:b/>
          <w:bCs/>
          <w:color w:val="1F497D" w:themeColor="text2"/>
          <w:sz w:val="32"/>
          <w:szCs w:val="32"/>
        </w:rPr>
      </w:pPr>
      <w:r w:rsidRPr="00FD4746">
        <w:rPr>
          <w:rFonts w:ascii="Arial" w:hAnsi="Arial" w:cs="Arial"/>
          <w:b/>
          <w:bCs/>
          <w:color w:val="1F497D" w:themeColor="text2"/>
          <w:sz w:val="32"/>
          <w:szCs w:val="32"/>
        </w:rPr>
        <w:lastRenderedPageBreak/>
        <w:t>Caution</w:t>
      </w:r>
    </w:p>
    <w:p w14:paraId="39919987" w14:textId="231DB743" w:rsidR="00AF39D8" w:rsidRDefault="006141BA" w:rsidP="004A5D46">
      <w:pPr>
        <w:spacing w:line="276" w:lineRule="auto"/>
        <w:rPr>
          <w:rFonts w:ascii="Arial" w:hAnsi="Arial" w:cs="Arial"/>
          <w:color w:val="000000"/>
          <w:sz w:val="22"/>
          <w:szCs w:val="22"/>
        </w:rPr>
      </w:pPr>
      <w:r w:rsidRPr="006141BA">
        <w:rPr>
          <w:rFonts w:ascii="Arial" w:hAnsi="Arial" w:cs="Arial"/>
          <w:color w:val="000000"/>
          <w:sz w:val="22"/>
          <w:szCs w:val="22"/>
        </w:rPr>
        <w:t>System II solder stripper components are strongly oxidizing acidic products. They should be handled accordingly. Avoid skin, eye and oral contact. Wear protective clothing, gloves and goggles when handling the product. Also avoid fume inhalation. Flush exposed areas immediately with clean, cold water. Contact a doctor immediately in case of injury.</w:t>
      </w:r>
    </w:p>
    <w:p w14:paraId="617312FD" w14:textId="77777777" w:rsidR="006141BA" w:rsidRDefault="006141BA" w:rsidP="004A5D46">
      <w:pPr>
        <w:spacing w:line="276" w:lineRule="auto"/>
        <w:rPr>
          <w:rFonts w:ascii="Arial" w:hAnsi="Arial" w:cs="Arial"/>
          <w:color w:val="000000"/>
          <w:sz w:val="22"/>
          <w:szCs w:val="22"/>
        </w:rPr>
      </w:pPr>
    </w:p>
    <w:p w14:paraId="68F63FD0" w14:textId="6023DD1E" w:rsidR="00FA476D" w:rsidRPr="00DA3CD6" w:rsidRDefault="00DA3CD6" w:rsidP="00DA3CD6">
      <w:pPr>
        <w:spacing w:line="276" w:lineRule="auto"/>
        <w:rPr>
          <w:rFonts w:ascii="Arial" w:hAnsi="Arial" w:cs="Arial"/>
          <w:color w:val="000000"/>
          <w:sz w:val="22"/>
          <w:szCs w:val="22"/>
        </w:rPr>
      </w:pPr>
      <w:r w:rsidRPr="00DA3CD6">
        <w:rPr>
          <w:rFonts w:ascii="Arial" w:hAnsi="Arial" w:cs="Arial"/>
          <w:b/>
          <w:bCs/>
          <w:color w:val="000000"/>
          <w:sz w:val="22"/>
          <w:szCs w:val="22"/>
        </w:rPr>
        <w:t xml:space="preserve">WARRANTY: </w:t>
      </w:r>
      <w:r w:rsidRPr="00DA3CD6">
        <w:rPr>
          <w:rFonts w:ascii="Arial" w:hAnsi="Arial" w:cs="Arial"/>
          <w:color w:val="000000"/>
          <w:sz w:val="22"/>
          <w:szCs w:val="22"/>
        </w:rPr>
        <w:t>THE QUALITY OF THIS PRODUCT IS GUARANTEED ON SHIPMENT FROM OUR PLANT. IF THE USE RECOMMENDATIONS ARE FOLLOWED, DESIRED RESULTS WILL BE OBTAINED. SINCE THE USE OF OUR PRODUCTS IS BEYOND OUR CONTROL, NO GUARANTEE EXPRESSED OR IMPLIED IS MADE AS TO THE EFFECTS OF SUCH USE, OR THE RESULTS TO BE OBTAINED.</w:t>
      </w:r>
    </w:p>
    <w:p w14:paraId="25FB1767" w14:textId="77777777" w:rsidR="00FA476D" w:rsidRDefault="00FA476D" w:rsidP="00FA476D">
      <w:pPr>
        <w:widowControl w:val="0"/>
        <w:suppressAutoHyphens/>
        <w:autoSpaceDE w:val="0"/>
        <w:autoSpaceDN w:val="0"/>
        <w:adjustRightInd w:val="0"/>
        <w:spacing w:line="276" w:lineRule="auto"/>
        <w:textAlignment w:val="center"/>
        <w:rPr>
          <w:rFonts w:ascii="Arial" w:hAnsi="Arial" w:cs="Arial"/>
          <w:b/>
          <w:bCs/>
          <w:color w:val="002F86"/>
          <w:sz w:val="32"/>
          <w:szCs w:val="32"/>
        </w:rPr>
        <w:sectPr w:rsidR="00FA476D" w:rsidSect="00EA7B88">
          <w:headerReference w:type="default" r:id="rId8"/>
          <w:footerReference w:type="default" r:id="rId9"/>
          <w:pgSz w:w="12240" w:h="15840"/>
          <w:pgMar w:top="2070" w:right="1440" w:bottom="1800" w:left="1260" w:header="576" w:footer="720" w:gutter="0"/>
          <w:cols w:space="720"/>
          <w:docGrid w:linePitch="360"/>
        </w:sectPr>
      </w:pPr>
    </w:p>
    <w:p w14:paraId="54EEC7F2" w14:textId="5E85292E" w:rsidR="00FA476D" w:rsidRPr="00697C05" w:rsidRDefault="00000000" w:rsidP="00FA476D">
      <w:pPr>
        <w:widowControl w:val="0"/>
        <w:suppressAutoHyphens/>
        <w:autoSpaceDE w:val="0"/>
        <w:autoSpaceDN w:val="0"/>
        <w:adjustRightInd w:val="0"/>
        <w:spacing w:line="276" w:lineRule="auto"/>
        <w:textAlignment w:val="center"/>
      </w:pPr>
      <w:r>
        <w:rPr>
          <w:noProof/>
        </w:rPr>
        <w:pict w14:anchorId="09B53C69">
          <v:line id="Straight Connector 5" o:spid="_x0000_s2050"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22.05pt" to="537.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" strokecolor="#4579b8 [3044]"/>
        </w:pict>
      </w:r>
    </w:p>
    <w:p w14:paraId="677960A9" w14:textId="62108CEB" w:rsidR="00FA476D" w:rsidRDefault="00FA476D" w:rsidP="00FA476D">
      <w:pPr>
        <w:widowControl w:val="0"/>
        <w:suppressAutoHyphens/>
        <w:autoSpaceDE w:val="0"/>
        <w:autoSpaceDN w:val="0"/>
        <w:adjustRightInd w:val="0"/>
        <w:spacing w:line="276" w:lineRule="auto"/>
        <w:textAlignment w:val="center"/>
        <w:rPr>
          <w:rFonts w:ascii="Arial" w:hAnsi="Arial" w:cs="Arial"/>
          <w:b/>
          <w:bCs/>
          <w:color w:val="002F86"/>
          <w:sz w:val="32"/>
          <w:szCs w:val="32"/>
        </w:rPr>
      </w:pPr>
    </w:p>
    <w:p w14:paraId="0107B376" w14:textId="0BFABD5E" w:rsidR="00FA476D" w:rsidRDefault="00FA476D" w:rsidP="00FA476D">
      <w:pPr>
        <w:widowControl w:val="0"/>
        <w:suppressAutoHyphens/>
        <w:autoSpaceDE w:val="0"/>
        <w:autoSpaceDN w:val="0"/>
        <w:adjustRightInd w:val="0"/>
        <w:spacing w:line="276" w:lineRule="auto"/>
        <w:textAlignment w:val="center"/>
        <w:rPr>
          <w:rFonts w:ascii="Arial" w:hAnsi="Arial" w:cs="Arial"/>
          <w:b/>
          <w:bCs/>
          <w:color w:val="002F86"/>
          <w:sz w:val="32"/>
          <w:szCs w:val="32"/>
        </w:rPr>
      </w:pPr>
    </w:p>
    <w:p w14:paraId="3642B642" w14:textId="77777777" w:rsidR="009E1691" w:rsidRDefault="009E1691" w:rsidP="00AF39D8">
      <w:pPr>
        <w:rPr>
          <w:rFonts w:ascii="Arial" w:hAnsi="Arial" w:cs="Arial"/>
          <w:color w:val="000000"/>
          <w:sz w:val="18"/>
          <w:szCs w:val="18"/>
        </w:rPr>
      </w:pPr>
    </w:p>
    <w:p w14:paraId="78B161C8" w14:textId="77777777" w:rsidR="009E1691" w:rsidRDefault="009E1691" w:rsidP="00AF39D8">
      <w:pPr>
        <w:rPr>
          <w:rFonts w:ascii="Arial" w:hAnsi="Arial" w:cs="Arial"/>
          <w:color w:val="000000"/>
          <w:sz w:val="18"/>
          <w:szCs w:val="18"/>
        </w:rPr>
      </w:pPr>
    </w:p>
    <w:p w14:paraId="1661105D" w14:textId="77777777" w:rsidR="009E1691" w:rsidRDefault="009E1691" w:rsidP="00AF39D8">
      <w:pPr>
        <w:rPr>
          <w:rFonts w:ascii="Arial" w:hAnsi="Arial" w:cs="Arial"/>
          <w:color w:val="000000"/>
          <w:sz w:val="18"/>
          <w:szCs w:val="18"/>
        </w:rPr>
      </w:pPr>
    </w:p>
    <w:p w14:paraId="7FAFC809" w14:textId="090E4777" w:rsidR="0061539A" w:rsidRPr="00AF39D8" w:rsidRDefault="0061539A" w:rsidP="00AF39D8">
      <w:pPr>
        <w:rPr>
          <w:rFonts w:ascii="Arial" w:hAnsi="Arial" w:cs="Arial"/>
          <w:color w:val="000000"/>
          <w:sz w:val="18"/>
          <w:szCs w:val="18"/>
        </w:rPr>
        <w:sectPr w:rsidR="0061539A" w:rsidRPr="00AF39D8" w:rsidSect="00FA476D">
          <w:type w:val="continuous"/>
          <w:pgSz w:w="12240" w:h="15840"/>
          <w:pgMar w:top="1980" w:right="1440" w:bottom="1440" w:left="1260" w:header="540" w:footer="720" w:gutter="0"/>
          <w:cols w:num="2" w:space="180"/>
          <w:docGrid w:linePitch="360"/>
        </w:sectPr>
      </w:pPr>
    </w:p>
    <w:p w14:paraId="73634CD6" w14:textId="77777777" w:rsidR="00037DCB" w:rsidRDefault="00037DCB" w:rsidP="0013657E">
      <w:pPr>
        <w:jc w:val="center"/>
        <w:rPr>
          <w:rFonts w:ascii="Arial" w:eastAsia="+mn-ea" w:hAnsi="Arial" w:cs="Arial"/>
          <w:b/>
          <w:bCs/>
          <w:color w:val="0054A4"/>
          <w:kern w:val="24"/>
          <w:sz w:val="30"/>
          <w:szCs w:val="30"/>
        </w:rPr>
      </w:pPr>
    </w:p>
    <w:p w14:paraId="6D78E50F" w14:textId="2B7CF22C" w:rsidR="0013657E" w:rsidRPr="0013657E" w:rsidRDefault="0013657E" w:rsidP="0013657E">
      <w:pPr>
        <w:jc w:val="center"/>
        <w:rPr>
          <w:rFonts w:ascii="Arial" w:eastAsia="Times New Roman" w:hAnsi="Arial" w:cs="Arial"/>
          <w:sz w:val="30"/>
          <w:szCs w:val="30"/>
        </w:rPr>
      </w:pPr>
      <w:r w:rsidRPr="0013657E">
        <w:rPr>
          <w:rFonts w:ascii="Arial" w:eastAsia="+mn-ea" w:hAnsi="Arial" w:cs="Arial"/>
          <w:b/>
          <w:bCs/>
          <w:color w:val="0054A4"/>
          <w:kern w:val="24"/>
          <w:sz w:val="30"/>
          <w:szCs w:val="30"/>
        </w:rPr>
        <w:t xml:space="preserve">Our People. Your Problem Solvers. </w:t>
      </w:r>
    </w:p>
    <w:p w14:paraId="2B103708" w14:textId="77777777" w:rsidR="0038729E" w:rsidRPr="0038729E" w:rsidRDefault="0038729E" w:rsidP="0013657E">
      <w:pPr>
        <w:jc w:val="center"/>
        <w:rPr>
          <w:rFonts w:ascii="Calibri" w:eastAsia="+mn-ea" w:hAnsi="Calibri" w:cs="+mn-cs"/>
          <w:b/>
          <w:bCs/>
          <w:color w:val="000000"/>
          <w:kern w:val="24"/>
          <w:sz w:val="30"/>
          <w:szCs w:val="30"/>
        </w:rPr>
      </w:pPr>
    </w:p>
    <w:p w14:paraId="5359DEFA" w14:textId="77777777" w:rsidR="0038729E" w:rsidRPr="00037DCB" w:rsidRDefault="0013657E" w:rsidP="0013657E">
      <w:pPr>
        <w:jc w:val="center"/>
        <w:rPr>
          <w:rFonts w:ascii="Arial" w:eastAsia="+mn-ea" w:hAnsi="Arial" w:cs="Arial"/>
          <w:b/>
          <w:bCs/>
          <w:color w:val="000000"/>
          <w:kern w:val="24"/>
          <w:sz w:val="22"/>
          <w:szCs w:val="22"/>
        </w:rPr>
      </w:pPr>
      <w:r w:rsidRPr="0013657E">
        <w:rPr>
          <w:rFonts w:ascii="Arial" w:eastAsia="+mn-ea" w:hAnsi="Arial" w:cs="Arial"/>
          <w:b/>
          <w:bCs/>
          <w:color w:val="000000"/>
          <w:kern w:val="24"/>
          <w:sz w:val="22"/>
          <w:szCs w:val="22"/>
        </w:rPr>
        <w:t xml:space="preserve">For more information on this process, </w:t>
      </w:r>
    </w:p>
    <w:p w14:paraId="51F85D78" w14:textId="62C698D3" w:rsidR="0013657E" w:rsidRPr="0013657E" w:rsidRDefault="0013657E" w:rsidP="0013657E">
      <w:pPr>
        <w:jc w:val="center"/>
        <w:rPr>
          <w:rFonts w:ascii="Arial" w:eastAsia="Times New Roman" w:hAnsi="Arial" w:cs="Arial"/>
          <w:sz w:val="22"/>
          <w:szCs w:val="22"/>
        </w:rPr>
      </w:pPr>
      <w:r w:rsidRPr="0013657E">
        <w:rPr>
          <w:rFonts w:ascii="Arial" w:eastAsia="+mn-ea" w:hAnsi="Arial" w:cs="Arial"/>
          <w:b/>
          <w:bCs/>
          <w:color w:val="000000"/>
          <w:kern w:val="24"/>
          <w:sz w:val="22"/>
          <w:szCs w:val="22"/>
        </w:rPr>
        <w:t>please call us at 203.756.5521 or</w:t>
      </w:r>
      <w:r w:rsidR="006F10D8" w:rsidRPr="00037DCB">
        <w:rPr>
          <w:rFonts w:ascii="Arial" w:eastAsia="+mn-ea" w:hAnsi="Arial" w:cs="Arial"/>
          <w:b/>
          <w:bCs/>
          <w:color w:val="000000"/>
          <w:kern w:val="24"/>
          <w:sz w:val="22"/>
          <w:szCs w:val="22"/>
        </w:rPr>
        <w:t xml:space="preserve"> email:</w:t>
      </w:r>
      <w:r w:rsidRPr="0013657E">
        <w:rPr>
          <w:rFonts w:ascii="Arial" w:eastAsia="+mn-ea" w:hAnsi="Arial" w:cs="Arial"/>
          <w:b/>
          <w:bCs/>
          <w:color w:val="000000"/>
          <w:kern w:val="24"/>
          <w:sz w:val="22"/>
          <w:szCs w:val="22"/>
        </w:rPr>
        <w:t xml:space="preserve"> </w:t>
      </w:r>
      <w:hyperlink r:id="rId10" w:history="1">
        <w:r w:rsidRPr="0013657E">
          <w:rPr>
            <w:rFonts w:ascii="Arial" w:eastAsia="+mn-ea" w:hAnsi="Arial" w:cs="Arial"/>
            <w:b/>
            <w:bCs/>
            <w:color w:val="0054A4"/>
            <w:kern w:val="24"/>
            <w:sz w:val="22"/>
            <w:szCs w:val="22"/>
            <w:u w:val="single"/>
          </w:rPr>
          <w:t>techservice@hubbardhall.com</w:t>
        </w:r>
      </w:hyperlink>
    </w:p>
    <w:p w14:paraId="106C5085" w14:textId="77777777" w:rsidR="0013657E" w:rsidRPr="00037DCB" w:rsidRDefault="0013657E" w:rsidP="0013657E">
      <w:pPr>
        <w:jc w:val="center"/>
        <w:rPr>
          <w:rFonts w:ascii="Arial" w:eastAsia="+mn-ea" w:hAnsi="Arial" w:cs="Arial"/>
          <w:color w:val="50505F"/>
          <w:kern w:val="24"/>
          <w:sz w:val="22"/>
          <w:szCs w:val="22"/>
        </w:rPr>
      </w:pPr>
    </w:p>
    <w:p w14:paraId="4026A986" w14:textId="4B5B80E3" w:rsidR="0013657E" w:rsidRPr="0013657E" w:rsidRDefault="0013657E" w:rsidP="0013657E">
      <w:pPr>
        <w:jc w:val="center"/>
        <w:rPr>
          <w:rFonts w:ascii="Arial" w:eastAsia="Times New Roman" w:hAnsi="Arial" w:cs="Arial"/>
          <w:sz w:val="22"/>
          <w:szCs w:val="22"/>
        </w:rPr>
      </w:pPr>
      <w:r w:rsidRPr="0013657E">
        <w:rPr>
          <w:rFonts w:ascii="Arial" w:eastAsia="+mn-ea" w:hAnsi="Arial" w:cs="Arial"/>
          <w:color w:val="50505F"/>
          <w:kern w:val="24"/>
          <w:sz w:val="22"/>
          <w:szCs w:val="22"/>
        </w:rPr>
        <w:t xml:space="preserve">Hubbard-Hall holds certifications for </w:t>
      </w:r>
      <w:r w:rsidRPr="0013657E">
        <w:rPr>
          <w:rFonts w:ascii="Arial" w:eastAsia="+mn-ea" w:hAnsi="Arial" w:cs="Arial"/>
          <w:b/>
          <w:bCs/>
          <w:color w:val="50505F"/>
          <w:kern w:val="24"/>
          <w:sz w:val="22"/>
          <w:szCs w:val="22"/>
        </w:rPr>
        <w:t>ISO 9001:2015</w:t>
      </w:r>
      <w:r w:rsidRPr="0013657E">
        <w:rPr>
          <w:rFonts w:ascii="Arial" w:eastAsia="+mn-ea" w:hAnsi="Arial" w:cs="Arial"/>
          <w:color w:val="50505F"/>
          <w:kern w:val="24"/>
          <w:sz w:val="22"/>
          <w:szCs w:val="22"/>
        </w:rPr>
        <w:t xml:space="preserve">, Responsible Distribution, </w:t>
      </w:r>
    </w:p>
    <w:p w14:paraId="57A51CD8" w14:textId="3567C0CB" w:rsidR="0013657E" w:rsidRPr="0013657E" w:rsidRDefault="0013657E" w:rsidP="0038729E">
      <w:pPr>
        <w:jc w:val="center"/>
        <w:rPr>
          <w:rFonts w:ascii="Arial" w:eastAsia="Times New Roman" w:hAnsi="Arial" w:cs="Arial"/>
          <w:sz w:val="22"/>
          <w:szCs w:val="22"/>
        </w:rPr>
      </w:pPr>
      <w:r w:rsidRPr="0013657E">
        <w:rPr>
          <w:rFonts w:ascii="Arial" w:eastAsia="+mn-ea" w:hAnsi="Arial" w:cs="Arial"/>
          <w:color w:val="50505F"/>
          <w:kern w:val="24"/>
          <w:sz w:val="22"/>
          <w:szCs w:val="22"/>
        </w:rPr>
        <w:t xml:space="preserve">as accredited by the </w:t>
      </w:r>
      <w:r w:rsidRPr="0013657E">
        <w:rPr>
          <w:rFonts w:ascii="Arial" w:eastAsia="+mn-ea" w:hAnsi="Arial" w:cs="Arial"/>
          <w:b/>
          <w:bCs/>
          <w:color w:val="50505F"/>
          <w:kern w:val="24"/>
          <w:sz w:val="22"/>
          <w:szCs w:val="22"/>
        </w:rPr>
        <w:t>ACD</w:t>
      </w:r>
      <w:r w:rsidRPr="0013657E">
        <w:rPr>
          <w:rFonts w:ascii="Arial" w:eastAsia="+mn-ea" w:hAnsi="Arial" w:cs="Arial"/>
          <w:color w:val="50505F"/>
          <w:kern w:val="24"/>
          <w:sz w:val="22"/>
          <w:szCs w:val="22"/>
        </w:rPr>
        <w:t xml:space="preserve"> (Alliance for Chemical Distributors) and as a </w:t>
      </w:r>
      <w:r w:rsidRPr="0013657E">
        <w:rPr>
          <w:rFonts w:ascii="Arial" w:eastAsia="+mn-ea" w:hAnsi="Arial" w:cs="Arial"/>
          <w:b/>
          <w:bCs/>
          <w:color w:val="50505F"/>
          <w:kern w:val="24"/>
          <w:sz w:val="22"/>
          <w:szCs w:val="22"/>
        </w:rPr>
        <w:t>Women-Owned Small Business</w:t>
      </w:r>
      <w:r w:rsidRPr="0013657E">
        <w:rPr>
          <w:rFonts w:ascii="Arial" w:eastAsia="+mn-ea" w:hAnsi="Arial" w:cs="Arial"/>
          <w:color w:val="50505F"/>
          <w:kern w:val="24"/>
          <w:sz w:val="22"/>
          <w:szCs w:val="22"/>
        </w:rPr>
        <w:t xml:space="preserve">, as well as maintaining an association with </w:t>
      </w:r>
      <w:r w:rsidRPr="0013657E">
        <w:rPr>
          <w:rFonts w:ascii="Arial" w:eastAsia="+mn-ea" w:hAnsi="Arial" w:cs="Arial"/>
          <w:b/>
          <w:bCs/>
          <w:color w:val="50505F"/>
          <w:kern w:val="24"/>
          <w:sz w:val="22"/>
          <w:szCs w:val="22"/>
        </w:rPr>
        <w:t>Omni-Che</w:t>
      </w:r>
      <w:r w:rsidR="0038729E" w:rsidRPr="00037DCB">
        <w:rPr>
          <w:rFonts w:ascii="Arial" w:eastAsia="+mn-ea" w:hAnsi="Arial" w:cs="Arial"/>
          <w:b/>
          <w:bCs/>
          <w:color w:val="50505F"/>
          <w:kern w:val="24"/>
          <w:sz w:val="22"/>
          <w:szCs w:val="22"/>
        </w:rPr>
        <w:t>m</w:t>
      </w:r>
      <w:r w:rsidR="0038729E" w:rsidRPr="00037DCB">
        <w:rPr>
          <w:rFonts w:ascii="Arial" w:eastAsia="+mn-ea" w:hAnsi="Arial" w:cs="Arial"/>
          <w:b/>
          <w:bCs/>
          <w:color w:val="50505F"/>
          <w:kern w:val="24"/>
          <w:sz w:val="22"/>
          <w:szCs w:val="22"/>
          <w:vertAlign w:val="superscript"/>
        </w:rPr>
        <w:t>136</w:t>
      </w:r>
      <w:r w:rsidRPr="0013657E">
        <w:rPr>
          <w:rFonts w:ascii="Arial" w:eastAsia="+mn-ea" w:hAnsi="Arial" w:cs="Arial"/>
          <w:color w:val="50505F"/>
          <w:kern w:val="24"/>
          <w:sz w:val="22"/>
          <w:szCs w:val="22"/>
        </w:rPr>
        <w:t>.</w:t>
      </w:r>
    </w:p>
    <w:p w14:paraId="2AC36CC7" w14:textId="77777777" w:rsidR="00905F79" w:rsidRDefault="00905F79" w:rsidP="00FA476D">
      <w:pPr>
        <w:spacing w:line="276" w:lineRule="auto"/>
        <w:jc w:val="center"/>
        <w:rPr>
          <w:rFonts w:ascii="Arial" w:hAnsi="Arial" w:cs="Arial"/>
          <w:b/>
          <w:color w:val="009877"/>
          <w:sz w:val="32"/>
          <w:szCs w:val="32"/>
        </w:rPr>
      </w:pPr>
    </w:p>
    <w:sectPr w:rsidR="00905F79" w:rsidSect="00FA476D">
      <w:type w:val="continuous"/>
      <w:pgSz w:w="12240" w:h="15840"/>
      <w:pgMar w:top="1980" w:right="1440" w:bottom="1440" w:left="126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C8078" w14:textId="77777777" w:rsidR="00CA50EF" w:rsidRDefault="00CA50EF" w:rsidP="00C27338">
      <w:r>
        <w:separator/>
      </w:r>
    </w:p>
  </w:endnote>
  <w:endnote w:type="continuationSeparator" w:id="0">
    <w:p w14:paraId="05A9F895" w14:textId="77777777" w:rsidR="00CA50EF" w:rsidRDefault="00CA50EF" w:rsidP="00C2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IBMPlexSans-Text">
    <w:altName w:val="Calibri"/>
    <w:panose1 w:val="00000000000000000000"/>
    <w:charset w:val="4D"/>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7070" w14:textId="4925C038" w:rsidR="00FE2496" w:rsidRDefault="00EA67E9" w:rsidP="00BF5624">
    <w:pPr>
      <w:pStyle w:val="Footer"/>
    </w:pPr>
    <w:r>
      <w:rPr>
        <w:noProof/>
      </w:rPr>
      <w:drawing>
        <wp:anchor distT="0" distB="0" distL="114300" distR="114300" simplePos="0" relativeHeight="251668480" behindDoc="0" locked="0" layoutInCell="1" allowOverlap="1" wp14:anchorId="484C05AD" wp14:editId="0B517A1F">
          <wp:simplePos x="0" y="0"/>
          <wp:positionH relativeFrom="column">
            <wp:posOffset>0</wp:posOffset>
          </wp:positionH>
          <wp:positionV relativeFrom="paragraph">
            <wp:posOffset>-40640</wp:posOffset>
          </wp:positionV>
          <wp:extent cx="7772400" cy="216715"/>
          <wp:effectExtent l="0" t="0" r="0" b="0"/>
          <wp:wrapSquare wrapText="bothSides"/>
          <wp:docPr id="2028443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43032" name=""/>
                  <pic:cNvPicPr/>
                </pic:nvPicPr>
                <pic:blipFill>
                  <a:blip r:embed="rId1"/>
                  <a:stretch>
                    <a:fillRect/>
                  </a:stretch>
                </pic:blipFill>
                <pic:spPr>
                  <a:xfrm>
                    <a:off x="0" y="0"/>
                    <a:ext cx="7772400" cy="216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79171" w14:textId="77777777" w:rsidR="00CA50EF" w:rsidRDefault="00CA50EF" w:rsidP="00C27338">
      <w:r>
        <w:separator/>
      </w:r>
    </w:p>
  </w:footnote>
  <w:footnote w:type="continuationSeparator" w:id="0">
    <w:p w14:paraId="5B596BCC" w14:textId="77777777" w:rsidR="00CA50EF" w:rsidRDefault="00CA50EF" w:rsidP="00C27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6AFA" w14:textId="36FC593B" w:rsidR="00FE2496" w:rsidRPr="00C66723" w:rsidRDefault="00000000" w:rsidP="00C66723">
    <w:pPr>
      <w:pStyle w:val="BasicParagraph"/>
      <w:tabs>
        <w:tab w:val="left" w:pos="1170"/>
        <w:tab w:val="left" w:pos="8280"/>
      </w:tabs>
      <w:spacing w:after="20" w:line="240" w:lineRule="auto"/>
      <w:rPr>
        <w:rFonts w:ascii="Arial" w:hAnsi="Arial" w:cs="Arial"/>
        <w:b/>
        <w:bCs/>
        <w:color w:val="002F86"/>
        <w:sz w:val="24"/>
        <w:szCs w:val="24"/>
      </w:rPr>
    </w:pPr>
    <w:r>
      <w:rPr>
        <w:noProof/>
      </w:rPr>
      <w:pict w14:anchorId="25D881F1">
        <v:shapetype id="_x0000_t202" coordsize="21600,21600" o:spt="202" path="m,l,21600r21600,l21600,xe">
          <v:stroke joinstyle="miter"/>
          <v:path gradientshapeok="t" o:connecttype="rect"/>
        </v:shapetype>
        <v:shape id="Text Box 3" o:spid="_x0000_s1025" type="#_x0000_t202" style="position:absolute;margin-left:391.65pt;margin-top:4pt;width:157.25pt;height:64.3pt;z-index:25166745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" filled="f" stroked="f">
          <v:textbox style="mso-next-textbox:#Text Box 3">
            <w:txbxContent>
              <w:p w14:paraId="783EB76E" w14:textId="3039406F" w:rsidR="00FE2496" w:rsidRDefault="00FE2496" w:rsidP="00ED0FA2">
                <w:pPr>
                  <w:spacing w:after="20"/>
                  <w:rPr>
                    <w:rFonts w:ascii="Arial" w:hAnsi="Arial" w:cs="Arial"/>
                    <w:b/>
                    <w:bCs/>
                    <w:color w:val="002F86"/>
                    <w:sz w:val="28"/>
                    <w:szCs w:val="28"/>
                  </w:rPr>
                </w:pPr>
                <w:r w:rsidRPr="00DA7D1B">
                  <w:rPr>
                    <w:rFonts w:ascii="Arial" w:hAnsi="Arial" w:cs="Arial"/>
                    <w:b/>
                    <w:bCs/>
                    <w:color w:val="002F86"/>
                    <w:sz w:val="28"/>
                    <w:szCs w:val="28"/>
                  </w:rPr>
                  <w:t>Product Bulletin</w:t>
                </w:r>
              </w:p>
              <w:p w14:paraId="6E61415D" w14:textId="55D861FC" w:rsidR="00FE2496" w:rsidRDefault="00FE2496" w:rsidP="00ED0FA2">
                <w:pPr>
                  <w:spacing w:after="20"/>
                  <w:rPr>
                    <w:rFonts w:ascii="Arial" w:hAnsi="Arial" w:cs="Arial"/>
                    <w:sz w:val="14"/>
                    <w:szCs w:val="14"/>
                  </w:rPr>
                </w:pPr>
                <w:r w:rsidRPr="00DA7D1B">
                  <w:rPr>
                    <w:rFonts w:ascii="Arial" w:hAnsi="Arial" w:cs="Arial"/>
                    <w:sz w:val="14"/>
                    <w:szCs w:val="14"/>
                  </w:rPr>
                  <w:t xml:space="preserve">Product Name: </w:t>
                </w:r>
                <w:r w:rsidR="006141BA" w:rsidRPr="006141BA">
                  <w:rPr>
                    <w:rFonts w:ascii="Arial" w:hAnsi="Arial" w:cs="Arial"/>
                    <w:sz w:val="14"/>
                    <w:szCs w:val="14"/>
                  </w:rPr>
                  <w:t xml:space="preserve">System </w:t>
                </w:r>
                <w:proofErr w:type="spellStart"/>
                <w:r w:rsidR="006141BA" w:rsidRPr="006141BA">
                  <w:rPr>
                    <w:rFonts w:ascii="Arial" w:hAnsi="Arial" w:cs="Arial"/>
                    <w:sz w:val="14"/>
                    <w:szCs w:val="14"/>
                  </w:rPr>
                  <w:t>ll</w:t>
                </w:r>
                <w:proofErr w:type="spellEnd"/>
                <w:r w:rsidR="006141BA" w:rsidRPr="006141BA">
                  <w:rPr>
                    <w:rFonts w:ascii="Arial" w:hAnsi="Arial" w:cs="Arial"/>
                    <w:sz w:val="14"/>
                    <w:szCs w:val="14"/>
                  </w:rPr>
                  <w:t xml:space="preserve"> (Solder Stripper)</w:t>
                </w:r>
              </w:p>
              <w:p w14:paraId="0473B893" w14:textId="2B055003" w:rsidR="00FE2496" w:rsidRDefault="00FE2496" w:rsidP="00ED0FA2">
                <w:pPr>
                  <w:spacing w:after="20"/>
                  <w:rPr>
                    <w:rFonts w:ascii="Arial" w:hAnsi="Arial" w:cs="Arial"/>
                    <w:sz w:val="14"/>
                    <w:szCs w:val="14"/>
                  </w:rPr>
                </w:pPr>
                <w:r w:rsidRPr="00DA7D1B">
                  <w:rPr>
                    <w:rFonts w:ascii="Arial" w:hAnsi="Arial" w:cs="Arial"/>
                    <w:sz w:val="14"/>
                    <w:szCs w:val="14"/>
                  </w:rPr>
                  <w:t xml:space="preserve">Product Code: </w:t>
                </w:r>
                <w:r w:rsidR="006141BA" w:rsidRPr="006141BA">
                  <w:rPr>
                    <w:rFonts w:ascii="Arial" w:hAnsi="Arial" w:cs="Arial"/>
                    <w:sz w:val="14"/>
                    <w:szCs w:val="14"/>
                  </w:rPr>
                  <w:t>2701005</w:t>
                </w:r>
                <w:r w:rsidR="006141BA">
                  <w:rPr>
                    <w:rFonts w:ascii="Arial" w:hAnsi="Arial" w:cs="Arial"/>
                    <w:sz w:val="14"/>
                    <w:szCs w:val="14"/>
                  </w:rPr>
                  <w:t xml:space="preserve"> (Alpha)</w:t>
                </w:r>
              </w:p>
              <w:p w14:paraId="4AC850CC" w14:textId="45DEC6EA" w:rsidR="006141BA" w:rsidRDefault="006141BA" w:rsidP="00ED0FA2">
                <w:pPr>
                  <w:spacing w:after="20"/>
                  <w:rPr>
                    <w:rFonts w:ascii="Arial" w:hAnsi="Arial" w:cs="Arial"/>
                    <w:sz w:val="14"/>
                    <w:szCs w:val="14"/>
                  </w:rPr>
                </w:pPr>
                <w:r>
                  <w:rPr>
                    <w:rFonts w:ascii="Arial" w:hAnsi="Arial" w:cs="Arial"/>
                    <w:sz w:val="14"/>
                    <w:szCs w:val="14"/>
                  </w:rPr>
                  <w:t xml:space="preserve">Product Code: </w:t>
                </w:r>
                <w:r w:rsidRPr="006141BA">
                  <w:rPr>
                    <w:rFonts w:ascii="Arial" w:hAnsi="Arial" w:cs="Arial"/>
                    <w:sz w:val="14"/>
                    <w:szCs w:val="14"/>
                  </w:rPr>
                  <w:t>2701010</w:t>
                </w:r>
                <w:r>
                  <w:rPr>
                    <w:rFonts w:ascii="Arial" w:hAnsi="Arial" w:cs="Arial"/>
                    <w:sz w:val="14"/>
                    <w:szCs w:val="14"/>
                  </w:rPr>
                  <w:t xml:space="preserve"> (Delta)</w:t>
                </w:r>
              </w:p>
              <w:p w14:paraId="1DDB5779" w14:textId="038BD79A" w:rsidR="00FE2496" w:rsidRPr="00FC3933" w:rsidRDefault="00FE2496" w:rsidP="00ED0FA2">
                <w:pPr>
                  <w:spacing w:after="20"/>
                </w:pPr>
                <w:r w:rsidRPr="00FC3933">
                  <w:rPr>
                    <w:rFonts w:ascii="Arial" w:hAnsi="Arial" w:cs="Arial"/>
                    <w:sz w:val="14"/>
                    <w:szCs w:val="14"/>
                  </w:rPr>
                  <w:t xml:space="preserve">Revision Date: </w:t>
                </w:r>
                <w:r w:rsidR="007A0133">
                  <w:rPr>
                    <w:rFonts w:ascii="Arial" w:hAnsi="Arial" w:cs="Arial"/>
                    <w:sz w:val="14"/>
                    <w:szCs w:val="14"/>
                  </w:rPr>
                  <w:t>November 15, 2024</w:t>
                </w:r>
              </w:p>
            </w:txbxContent>
          </v:textbox>
        </v:shape>
      </w:pict>
    </w:r>
    <w:r w:rsidR="0081621E">
      <w:rPr>
        <w:noProof/>
      </w:rPr>
      <w:drawing>
        <wp:anchor distT="0" distB="0" distL="114300" distR="114300" simplePos="0" relativeHeight="251666431" behindDoc="0" locked="0" layoutInCell="1" allowOverlap="1" wp14:anchorId="2F3F73E7" wp14:editId="40B7D59F">
          <wp:simplePos x="0" y="0"/>
          <wp:positionH relativeFrom="column">
            <wp:posOffset>-800100</wp:posOffset>
          </wp:positionH>
          <wp:positionV relativeFrom="paragraph">
            <wp:posOffset>-289560</wp:posOffset>
          </wp:positionV>
          <wp:extent cx="7772400" cy="828567"/>
          <wp:effectExtent l="0" t="0" r="0" b="0"/>
          <wp:wrapSquare wrapText="bothSides"/>
          <wp:docPr id="1119766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66116" name=""/>
                  <pic:cNvPicPr/>
                </pic:nvPicPr>
                <pic:blipFill>
                  <a:blip r:embed="rId1"/>
                  <a:stretch>
                    <a:fillRect/>
                  </a:stretch>
                </pic:blipFill>
                <pic:spPr>
                  <a:xfrm>
                    <a:off x="0" y="0"/>
                    <a:ext cx="7772400" cy="8285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A6511"/>
    <w:multiLevelType w:val="hybridMultilevel"/>
    <w:tmpl w:val="451EE65E"/>
    <w:lvl w:ilvl="0" w:tplc="D2EC1E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70B29"/>
    <w:multiLevelType w:val="hybridMultilevel"/>
    <w:tmpl w:val="8D24053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49F16CAE"/>
    <w:multiLevelType w:val="hybridMultilevel"/>
    <w:tmpl w:val="4BEE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B1EA1"/>
    <w:multiLevelType w:val="hybridMultilevel"/>
    <w:tmpl w:val="9F1C8252"/>
    <w:lvl w:ilvl="0" w:tplc="1466091E">
      <w:start w:val="1"/>
      <w:numFmt w:val="decimal"/>
      <w:lvlText w:val="%1."/>
      <w:lvlJc w:val="left"/>
      <w:pPr>
        <w:ind w:left="2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DC2B892">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72328B38">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46BE429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D2A781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3BA387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72D4A25E">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44AF0A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7DEE238">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5A3C7717"/>
    <w:multiLevelType w:val="hybridMultilevel"/>
    <w:tmpl w:val="07E09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87272"/>
    <w:multiLevelType w:val="hybridMultilevel"/>
    <w:tmpl w:val="98489ED6"/>
    <w:lvl w:ilvl="0" w:tplc="D2EC1E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8300615">
    <w:abstractNumId w:val="2"/>
  </w:num>
  <w:num w:numId="2" w16cid:durableId="1240948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795334">
    <w:abstractNumId w:val="1"/>
  </w:num>
  <w:num w:numId="4" w16cid:durableId="2067751314">
    <w:abstractNumId w:val="4"/>
  </w:num>
  <w:num w:numId="5" w16cid:durableId="281114562">
    <w:abstractNumId w:val="0"/>
  </w:num>
  <w:num w:numId="6" w16cid:durableId="941448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7338"/>
    <w:rsid w:val="00001F11"/>
    <w:rsid w:val="0001682E"/>
    <w:rsid w:val="00026C5C"/>
    <w:rsid w:val="00037DCB"/>
    <w:rsid w:val="00042659"/>
    <w:rsid w:val="0005630B"/>
    <w:rsid w:val="00065F7A"/>
    <w:rsid w:val="000B2DF6"/>
    <w:rsid w:val="000B5C07"/>
    <w:rsid w:val="00121D38"/>
    <w:rsid w:val="0013657E"/>
    <w:rsid w:val="001816A3"/>
    <w:rsid w:val="001C0A49"/>
    <w:rsid w:val="001D2021"/>
    <w:rsid w:val="001F45F4"/>
    <w:rsid w:val="00202249"/>
    <w:rsid w:val="0020781D"/>
    <w:rsid w:val="00216B6B"/>
    <w:rsid w:val="0025531F"/>
    <w:rsid w:val="00256DD1"/>
    <w:rsid w:val="00257C10"/>
    <w:rsid w:val="002A3E60"/>
    <w:rsid w:val="002B070B"/>
    <w:rsid w:val="002C0F3F"/>
    <w:rsid w:val="002D3115"/>
    <w:rsid w:val="002E2A04"/>
    <w:rsid w:val="00300B00"/>
    <w:rsid w:val="003123F4"/>
    <w:rsid w:val="00354AA0"/>
    <w:rsid w:val="00364895"/>
    <w:rsid w:val="0037465B"/>
    <w:rsid w:val="003858FF"/>
    <w:rsid w:val="0038729E"/>
    <w:rsid w:val="003C04F3"/>
    <w:rsid w:val="003F2FB8"/>
    <w:rsid w:val="00457F83"/>
    <w:rsid w:val="0048704F"/>
    <w:rsid w:val="004A5D46"/>
    <w:rsid w:val="004B36DB"/>
    <w:rsid w:val="004B451E"/>
    <w:rsid w:val="0050005A"/>
    <w:rsid w:val="00511C3E"/>
    <w:rsid w:val="0054232C"/>
    <w:rsid w:val="00545CBD"/>
    <w:rsid w:val="005568B6"/>
    <w:rsid w:val="00563923"/>
    <w:rsid w:val="005B01DA"/>
    <w:rsid w:val="005B3C35"/>
    <w:rsid w:val="005B54CF"/>
    <w:rsid w:val="005C17CD"/>
    <w:rsid w:val="00611EC5"/>
    <w:rsid w:val="006141BA"/>
    <w:rsid w:val="0061539A"/>
    <w:rsid w:val="00665B1A"/>
    <w:rsid w:val="006711BA"/>
    <w:rsid w:val="00684AB0"/>
    <w:rsid w:val="00692BDE"/>
    <w:rsid w:val="00697C05"/>
    <w:rsid w:val="006B0D01"/>
    <w:rsid w:val="006C7A68"/>
    <w:rsid w:val="006D16F6"/>
    <w:rsid w:val="006F04E2"/>
    <w:rsid w:val="006F10D8"/>
    <w:rsid w:val="00717067"/>
    <w:rsid w:val="007A0133"/>
    <w:rsid w:val="007C7542"/>
    <w:rsid w:val="007E0FA8"/>
    <w:rsid w:val="007E7437"/>
    <w:rsid w:val="007F45B3"/>
    <w:rsid w:val="008128FA"/>
    <w:rsid w:val="0081621E"/>
    <w:rsid w:val="0084452F"/>
    <w:rsid w:val="00850EB2"/>
    <w:rsid w:val="008B0143"/>
    <w:rsid w:val="008C669B"/>
    <w:rsid w:val="008E5525"/>
    <w:rsid w:val="008F2F4A"/>
    <w:rsid w:val="008F4C4E"/>
    <w:rsid w:val="00905F79"/>
    <w:rsid w:val="00937F16"/>
    <w:rsid w:val="00946CAA"/>
    <w:rsid w:val="00960CA1"/>
    <w:rsid w:val="00976015"/>
    <w:rsid w:val="009957F7"/>
    <w:rsid w:val="009B237B"/>
    <w:rsid w:val="009D07DA"/>
    <w:rsid w:val="009E1691"/>
    <w:rsid w:val="009F047F"/>
    <w:rsid w:val="009F08E0"/>
    <w:rsid w:val="00A06C88"/>
    <w:rsid w:val="00AD5B42"/>
    <w:rsid w:val="00AF39D8"/>
    <w:rsid w:val="00B046E0"/>
    <w:rsid w:val="00B37621"/>
    <w:rsid w:val="00B777DD"/>
    <w:rsid w:val="00BA3DAA"/>
    <w:rsid w:val="00BE7B8F"/>
    <w:rsid w:val="00BF5624"/>
    <w:rsid w:val="00C11780"/>
    <w:rsid w:val="00C27338"/>
    <w:rsid w:val="00C42745"/>
    <w:rsid w:val="00C45D2E"/>
    <w:rsid w:val="00C5473E"/>
    <w:rsid w:val="00C66723"/>
    <w:rsid w:val="00C94DF4"/>
    <w:rsid w:val="00CA50EF"/>
    <w:rsid w:val="00CB2F3E"/>
    <w:rsid w:val="00D15639"/>
    <w:rsid w:val="00D348B9"/>
    <w:rsid w:val="00D36463"/>
    <w:rsid w:val="00D5364C"/>
    <w:rsid w:val="00DA3CD6"/>
    <w:rsid w:val="00DA7D1B"/>
    <w:rsid w:val="00DF16BB"/>
    <w:rsid w:val="00DF3487"/>
    <w:rsid w:val="00E35C18"/>
    <w:rsid w:val="00E454D3"/>
    <w:rsid w:val="00E95322"/>
    <w:rsid w:val="00EA55E8"/>
    <w:rsid w:val="00EA67E9"/>
    <w:rsid w:val="00EA7B88"/>
    <w:rsid w:val="00EB21D9"/>
    <w:rsid w:val="00ED0FA2"/>
    <w:rsid w:val="00ED28B1"/>
    <w:rsid w:val="00ED2B55"/>
    <w:rsid w:val="00EE7BA3"/>
    <w:rsid w:val="00F00CF8"/>
    <w:rsid w:val="00F56D22"/>
    <w:rsid w:val="00F90232"/>
    <w:rsid w:val="00FA476D"/>
    <w:rsid w:val="00FB043D"/>
    <w:rsid w:val="00FC3933"/>
    <w:rsid w:val="00FC7644"/>
    <w:rsid w:val="00FD4746"/>
    <w:rsid w:val="00FD6DF2"/>
    <w:rsid w:val="00FE2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912CA25"/>
  <w15:docId w15:val="{3835A747-1934-430C-B023-79CD3B7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33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338"/>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C27338"/>
    <w:pPr>
      <w:tabs>
        <w:tab w:val="center" w:pos="4320"/>
        <w:tab w:val="right" w:pos="8640"/>
      </w:tabs>
    </w:pPr>
  </w:style>
  <w:style w:type="character" w:customStyle="1" w:styleId="HeaderChar">
    <w:name w:val="Header Char"/>
    <w:basedOn w:val="DefaultParagraphFont"/>
    <w:link w:val="Header"/>
    <w:uiPriority w:val="99"/>
    <w:rsid w:val="00C27338"/>
  </w:style>
  <w:style w:type="paragraph" w:styleId="Footer">
    <w:name w:val="footer"/>
    <w:basedOn w:val="Normal"/>
    <w:link w:val="FooterChar"/>
    <w:uiPriority w:val="99"/>
    <w:unhideWhenUsed/>
    <w:rsid w:val="00C27338"/>
    <w:pPr>
      <w:tabs>
        <w:tab w:val="center" w:pos="4320"/>
        <w:tab w:val="right" w:pos="8640"/>
      </w:tabs>
    </w:pPr>
  </w:style>
  <w:style w:type="character" w:customStyle="1" w:styleId="FooterChar">
    <w:name w:val="Footer Char"/>
    <w:basedOn w:val="DefaultParagraphFont"/>
    <w:link w:val="Footer"/>
    <w:uiPriority w:val="99"/>
    <w:rsid w:val="00C27338"/>
  </w:style>
  <w:style w:type="paragraph" w:styleId="BalloonText">
    <w:name w:val="Balloon Text"/>
    <w:basedOn w:val="Normal"/>
    <w:link w:val="BalloonTextChar"/>
    <w:uiPriority w:val="99"/>
    <w:semiHidden/>
    <w:unhideWhenUsed/>
    <w:rsid w:val="00C27338"/>
    <w:rPr>
      <w:rFonts w:ascii="Lucida Grande" w:hAnsi="Lucida Grande"/>
      <w:sz w:val="18"/>
      <w:szCs w:val="18"/>
    </w:rPr>
  </w:style>
  <w:style w:type="character" w:customStyle="1" w:styleId="BalloonTextChar">
    <w:name w:val="Balloon Text Char"/>
    <w:basedOn w:val="DefaultParagraphFont"/>
    <w:link w:val="BalloonText"/>
    <w:uiPriority w:val="99"/>
    <w:semiHidden/>
    <w:rsid w:val="00C27338"/>
    <w:rPr>
      <w:rFonts w:ascii="Lucida Grande" w:hAnsi="Lucida Grande"/>
      <w:sz w:val="18"/>
      <w:szCs w:val="18"/>
    </w:rPr>
  </w:style>
  <w:style w:type="paragraph" w:customStyle="1" w:styleId="BasicParagraph">
    <w:name w:val="[Basic Paragraph]"/>
    <w:basedOn w:val="Normal"/>
    <w:uiPriority w:val="99"/>
    <w:rsid w:val="00C27338"/>
    <w:pPr>
      <w:widowControl w:val="0"/>
      <w:suppressAutoHyphens/>
      <w:autoSpaceDE w:val="0"/>
      <w:autoSpaceDN w:val="0"/>
      <w:adjustRightInd w:val="0"/>
      <w:spacing w:after="240" w:line="288" w:lineRule="auto"/>
      <w:textAlignment w:val="center"/>
    </w:pPr>
    <w:rPr>
      <w:rFonts w:ascii="IBMPlexSans-Text" w:hAnsi="IBMPlexSans-Text" w:cs="IBMPlexSans-Text"/>
      <w:color w:val="000000"/>
      <w:sz w:val="20"/>
      <w:szCs w:val="20"/>
    </w:rPr>
  </w:style>
  <w:style w:type="table" w:styleId="TableGrid">
    <w:name w:val="Table Grid"/>
    <w:basedOn w:val="TableNormal"/>
    <w:uiPriority w:val="59"/>
    <w:rsid w:val="00C2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uiPriority w:val="99"/>
    <w:rsid w:val="00C27338"/>
    <w:pPr>
      <w:widowControl w:val="0"/>
      <w:suppressAutoHyphens/>
      <w:autoSpaceDE w:val="0"/>
      <w:autoSpaceDN w:val="0"/>
      <w:adjustRightInd w:val="0"/>
      <w:spacing w:after="986" w:line="288" w:lineRule="auto"/>
      <w:textAlignment w:val="center"/>
    </w:pPr>
    <w:rPr>
      <w:rFonts w:ascii="IBMPlexSans-Text" w:hAnsi="IBMPlexSans-Text" w:cs="IBMPlexSans-Text"/>
      <w:color w:val="000000"/>
      <w:sz w:val="96"/>
      <w:szCs w:val="96"/>
    </w:rPr>
  </w:style>
  <w:style w:type="table" w:styleId="LightShading">
    <w:name w:val="Light Shading"/>
    <w:basedOn w:val="TableNormal"/>
    <w:uiPriority w:val="60"/>
    <w:rsid w:val="00ED28B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8E5525"/>
    <w:pPr>
      <w:ind w:left="720"/>
      <w:contextualSpacing/>
    </w:pPr>
  </w:style>
  <w:style w:type="character" w:styleId="Hyperlink">
    <w:name w:val="Hyperlink"/>
    <w:basedOn w:val="DefaultParagraphFont"/>
    <w:uiPriority w:val="99"/>
    <w:unhideWhenUsed/>
    <w:rsid w:val="00611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79603">
      <w:bodyDiv w:val="1"/>
      <w:marLeft w:val="0"/>
      <w:marRight w:val="0"/>
      <w:marTop w:val="0"/>
      <w:marBottom w:val="0"/>
      <w:divBdr>
        <w:top w:val="none" w:sz="0" w:space="0" w:color="auto"/>
        <w:left w:val="none" w:sz="0" w:space="0" w:color="auto"/>
        <w:bottom w:val="none" w:sz="0" w:space="0" w:color="auto"/>
        <w:right w:val="none" w:sz="0" w:space="0" w:color="auto"/>
      </w:divBdr>
    </w:div>
    <w:div w:id="620497767">
      <w:bodyDiv w:val="1"/>
      <w:marLeft w:val="0"/>
      <w:marRight w:val="0"/>
      <w:marTop w:val="0"/>
      <w:marBottom w:val="0"/>
      <w:divBdr>
        <w:top w:val="none" w:sz="0" w:space="0" w:color="auto"/>
        <w:left w:val="none" w:sz="0" w:space="0" w:color="auto"/>
        <w:bottom w:val="none" w:sz="0" w:space="0" w:color="auto"/>
        <w:right w:val="none" w:sz="0" w:space="0" w:color="auto"/>
      </w:divBdr>
    </w:div>
    <w:div w:id="622463973">
      <w:bodyDiv w:val="1"/>
      <w:marLeft w:val="0"/>
      <w:marRight w:val="0"/>
      <w:marTop w:val="0"/>
      <w:marBottom w:val="0"/>
      <w:divBdr>
        <w:top w:val="none" w:sz="0" w:space="0" w:color="auto"/>
        <w:left w:val="none" w:sz="0" w:space="0" w:color="auto"/>
        <w:bottom w:val="none" w:sz="0" w:space="0" w:color="auto"/>
        <w:right w:val="none" w:sz="0" w:space="0" w:color="auto"/>
      </w:divBdr>
    </w:div>
    <w:div w:id="701247263">
      <w:bodyDiv w:val="1"/>
      <w:marLeft w:val="0"/>
      <w:marRight w:val="0"/>
      <w:marTop w:val="0"/>
      <w:marBottom w:val="0"/>
      <w:divBdr>
        <w:top w:val="none" w:sz="0" w:space="0" w:color="auto"/>
        <w:left w:val="none" w:sz="0" w:space="0" w:color="auto"/>
        <w:bottom w:val="none" w:sz="0" w:space="0" w:color="auto"/>
        <w:right w:val="none" w:sz="0" w:space="0" w:color="auto"/>
      </w:divBdr>
    </w:div>
    <w:div w:id="1038092959">
      <w:bodyDiv w:val="1"/>
      <w:marLeft w:val="0"/>
      <w:marRight w:val="0"/>
      <w:marTop w:val="0"/>
      <w:marBottom w:val="0"/>
      <w:divBdr>
        <w:top w:val="none" w:sz="0" w:space="0" w:color="auto"/>
        <w:left w:val="none" w:sz="0" w:space="0" w:color="auto"/>
        <w:bottom w:val="none" w:sz="0" w:space="0" w:color="auto"/>
        <w:right w:val="none" w:sz="0" w:space="0" w:color="auto"/>
      </w:divBdr>
    </w:div>
    <w:div w:id="1180968511">
      <w:bodyDiv w:val="1"/>
      <w:marLeft w:val="0"/>
      <w:marRight w:val="0"/>
      <w:marTop w:val="0"/>
      <w:marBottom w:val="0"/>
      <w:divBdr>
        <w:top w:val="none" w:sz="0" w:space="0" w:color="auto"/>
        <w:left w:val="none" w:sz="0" w:space="0" w:color="auto"/>
        <w:bottom w:val="none" w:sz="0" w:space="0" w:color="auto"/>
        <w:right w:val="none" w:sz="0" w:space="0" w:color="auto"/>
      </w:divBdr>
    </w:div>
    <w:div w:id="1838423255">
      <w:bodyDiv w:val="1"/>
      <w:marLeft w:val="0"/>
      <w:marRight w:val="0"/>
      <w:marTop w:val="0"/>
      <w:marBottom w:val="0"/>
      <w:divBdr>
        <w:top w:val="none" w:sz="0" w:space="0" w:color="auto"/>
        <w:left w:val="none" w:sz="0" w:space="0" w:color="auto"/>
        <w:bottom w:val="none" w:sz="0" w:space="0" w:color="auto"/>
        <w:right w:val="none" w:sz="0" w:space="0" w:color="auto"/>
      </w:divBdr>
    </w:div>
    <w:div w:id="1954359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chservice@hubbardhall.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E4C1-2FD8-475A-AD58-F3A2002D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Kohlberg, Justin E (student)</cp:lastModifiedBy>
  <cp:revision>32</cp:revision>
  <cp:lastPrinted>2019-02-12T02:47:00Z</cp:lastPrinted>
  <dcterms:created xsi:type="dcterms:W3CDTF">2023-12-04T19:50:00Z</dcterms:created>
  <dcterms:modified xsi:type="dcterms:W3CDTF">2024-11-15T14:28:00Z</dcterms:modified>
</cp:coreProperties>
</file>